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4178" w14:textId="77777777" w:rsidR="000D44CA" w:rsidRDefault="000D44CA" w:rsidP="006A44A5">
      <w:pPr>
        <w:pStyle w:val="a8"/>
        <w:jc w:val="right"/>
        <w:rPr>
          <w:rFonts w:ascii="Times New Roman" w:hAnsi="Times New Roman" w:cs="Times New Roman"/>
        </w:rPr>
      </w:pPr>
    </w:p>
    <w:p w14:paraId="26BB7CA0" w14:textId="77777777" w:rsidR="00843CF9" w:rsidRDefault="006A44A5" w:rsidP="006A44A5">
      <w:pPr>
        <w:pStyle w:val="a8"/>
        <w:jc w:val="right"/>
        <w:rPr>
          <w:rFonts w:ascii="Times New Roman" w:hAnsi="Times New Roman" w:cs="Times New Roman"/>
        </w:rPr>
      </w:pPr>
      <w:r>
        <w:rPr>
          <w:rFonts w:ascii="Times New Roman" w:hAnsi="Times New Roman" w:cs="Times New Roman"/>
        </w:rPr>
        <w:t xml:space="preserve">Приложение </w:t>
      </w:r>
      <w:r w:rsidR="000D44CA">
        <w:rPr>
          <w:rFonts w:ascii="Times New Roman" w:hAnsi="Times New Roman" w:cs="Times New Roman"/>
        </w:rPr>
        <w:t>№1</w:t>
      </w:r>
    </w:p>
    <w:p w14:paraId="01A8CC69" w14:textId="506B54FD" w:rsidR="006A44A5" w:rsidRDefault="006A44A5" w:rsidP="006A44A5">
      <w:pPr>
        <w:pStyle w:val="a8"/>
        <w:jc w:val="right"/>
        <w:rPr>
          <w:rFonts w:ascii="Times New Roman" w:hAnsi="Times New Roman" w:cs="Times New Roman"/>
        </w:rPr>
      </w:pPr>
      <w:r>
        <w:rPr>
          <w:rFonts w:ascii="Times New Roman" w:hAnsi="Times New Roman" w:cs="Times New Roman"/>
        </w:rPr>
        <w:t xml:space="preserve">к приказу </w:t>
      </w:r>
      <w:r w:rsidR="000D44CA" w:rsidRPr="0094067F">
        <w:rPr>
          <w:rFonts w:ascii="Times New Roman" w:hAnsi="Times New Roman" w:cs="Times New Roman"/>
        </w:rPr>
        <w:t>№</w:t>
      </w:r>
      <w:r w:rsidR="00FC62FB">
        <w:rPr>
          <w:rFonts w:ascii="Times New Roman" w:hAnsi="Times New Roman" w:cs="Times New Roman"/>
        </w:rPr>
        <w:t>3</w:t>
      </w:r>
      <w:r w:rsidR="00AE6D68" w:rsidRPr="0094067F">
        <w:rPr>
          <w:rFonts w:ascii="Times New Roman" w:hAnsi="Times New Roman" w:cs="Times New Roman"/>
        </w:rPr>
        <w:t xml:space="preserve"> </w:t>
      </w:r>
      <w:r w:rsidRPr="0094067F">
        <w:rPr>
          <w:rFonts w:ascii="Times New Roman" w:hAnsi="Times New Roman" w:cs="Times New Roman"/>
        </w:rPr>
        <w:t>от «</w:t>
      </w:r>
      <w:r w:rsidR="000D44CA" w:rsidRPr="0094067F">
        <w:rPr>
          <w:rFonts w:ascii="Times New Roman" w:hAnsi="Times New Roman" w:cs="Times New Roman"/>
        </w:rPr>
        <w:t>1</w:t>
      </w:r>
      <w:r w:rsidR="0094067F" w:rsidRPr="0094067F">
        <w:rPr>
          <w:rFonts w:ascii="Times New Roman" w:hAnsi="Times New Roman" w:cs="Times New Roman"/>
        </w:rPr>
        <w:t>9</w:t>
      </w:r>
      <w:r w:rsidRPr="0094067F">
        <w:rPr>
          <w:rFonts w:ascii="Times New Roman" w:hAnsi="Times New Roman" w:cs="Times New Roman"/>
        </w:rPr>
        <w:t>»</w:t>
      </w:r>
      <w:r w:rsidR="0094067F" w:rsidRPr="0094067F">
        <w:rPr>
          <w:rFonts w:ascii="Times New Roman" w:hAnsi="Times New Roman" w:cs="Times New Roman"/>
        </w:rPr>
        <w:t>января</w:t>
      </w:r>
      <w:r w:rsidR="000D44CA" w:rsidRPr="0094067F">
        <w:rPr>
          <w:rFonts w:ascii="Times New Roman" w:hAnsi="Times New Roman" w:cs="Times New Roman"/>
        </w:rPr>
        <w:t xml:space="preserve"> </w:t>
      </w:r>
      <w:r w:rsidRPr="0094067F">
        <w:rPr>
          <w:rFonts w:ascii="Times New Roman" w:hAnsi="Times New Roman" w:cs="Times New Roman"/>
        </w:rPr>
        <w:t>202</w:t>
      </w:r>
      <w:r w:rsidR="000D44CA" w:rsidRPr="0094067F">
        <w:rPr>
          <w:rFonts w:ascii="Times New Roman" w:hAnsi="Times New Roman" w:cs="Times New Roman"/>
        </w:rPr>
        <w:t xml:space="preserve">4 </w:t>
      </w:r>
      <w:r w:rsidRPr="0094067F">
        <w:rPr>
          <w:rFonts w:ascii="Times New Roman" w:hAnsi="Times New Roman" w:cs="Times New Roman"/>
        </w:rPr>
        <w:t>г.</w:t>
      </w:r>
    </w:p>
    <w:p w14:paraId="43B69A28" w14:textId="77777777" w:rsidR="006A44A5" w:rsidRDefault="006A44A5" w:rsidP="006A44A5">
      <w:pPr>
        <w:pStyle w:val="a8"/>
        <w:jc w:val="right"/>
        <w:rPr>
          <w:rFonts w:ascii="Times New Roman" w:hAnsi="Times New Roman" w:cs="Times New Roman"/>
        </w:rPr>
      </w:pPr>
      <w:r>
        <w:rPr>
          <w:rFonts w:ascii="Times New Roman" w:hAnsi="Times New Roman" w:cs="Times New Roman"/>
        </w:rPr>
        <w:t xml:space="preserve">«Об утверждении Правил внутреннего распорядка </w:t>
      </w:r>
    </w:p>
    <w:p w14:paraId="4F44CB58" w14:textId="11B4B7D1" w:rsidR="006A44A5" w:rsidRDefault="006A44A5" w:rsidP="006A44A5">
      <w:pPr>
        <w:pStyle w:val="a8"/>
        <w:jc w:val="right"/>
        <w:rPr>
          <w:rFonts w:ascii="Times New Roman" w:hAnsi="Times New Roman" w:cs="Times New Roman"/>
        </w:rPr>
      </w:pPr>
      <w:r>
        <w:rPr>
          <w:rFonts w:ascii="Times New Roman" w:hAnsi="Times New Roman" w:cs="Times New Roman"/>
        </w:rPr>
        <w:t>для потребителей услуг в медицинской организации ООО «</w:t>
      </w:r>
      <w:r w:rsidR="00AE6D68">
        <w:rPr>
          <w:rFonts w:ascii="Times New Roman" w:hAnsi="Times New Roman" w:cs="Times New Roman"/>
        </w:rPr>
        <w:t>Дента</w:t>
      </w:r>
      <w:r w:rsidR="001E566E">
        <w:rPr>
          <w:rFonts w:ascii="Times New Roman" w:hAnsi="Times New Roman" w:cs="Times New Roman"/>
        </w:rPr>
        <w:t>рис</w:t>
      </w:r>
      <w:r>
        <w:rPr>
          <w:rFonts w:ascii="Times New Roman" w:hAnsi="Times New Roman" w:cs="Times New Roman"/>
        </w:rPr>
        <w:t>»</w:t>
      </w:r>
    </w:p>
    <w:p w14:paraId="1D39D9F8" w14:textId="77777777" w:rsidR="006A44A5" w:rsidRDefault="006A44A5" w:rsidP="006A44A5">
      <w:pPr>
        <w:pStyle w:val="a8"/>
        <w:jc w:val="right"/>
        <w:rPr>
          <w:rFonts w:ascii="Times New Roman" w:hAnsi="Times New Roman" w:cs="Times New Roman"/>
        </w:rPr>
      </w:pPr>
    </w:p>
    <w:p w14:paraId="4F6BC141" w14:textId="77777777" w:rsidR="000D44CA" w:rsidRDefault="000D44CA" w:rsidP="006A44A5">
      <w:pPr>
        <w:pStyle w:val="a8"/>
        <w:jc w:val="right"/>
        <w:rPr>
          <w:rFonts w:ascii="Times New Roman" w:hAnsi="Times New Roman" w:cs="Times New Roman"/>
        </w:rPr>
      </w:pPr>
    </w:p>
    <w:p w14:paraId="73E1C35C" w14:textId="77777777" w:rsidR="000D44CA" w:rsidRDefault="000D44CA" w:rsidP="006A44A5">
      <w:pPr>
        <w:pStyle w:val="a8"/>
        <w:jc w:val="right"/>
        <w:rPr>
          <w:rFonts w:ascii="Times New Roman" w:hAnsi="Times New Roman" w:cs="Times New Roman"/>
        </w:rPr>
      </w:pPr>
    </w:p>
    <w:p w14:paraId="37109E14" w14:textId="2A51A90F" w:rsidR="006A44A5" w:rsidRPr="000D44CA" w:rsidRDefault="00AE6D68" w:rsidP="000D44CA">
      <w:pPr>
        <w:pStyle w:val="a8"/>
        <w:jc w:val="center"/>
        <w:rPr>
          <w:rFonts w:ascii="Times New Roman" w:hAnsi="Times New Roman" w:cs="Times New Roman"/>
          <w:sz w:val="28"/>
          <w:szCs w:val="28"/>
        </w:rPr>
      </w:pPr>
      <w:r>
        <w:rPr>
          <w:rFonts w:ascii="Times New Roman" w:hAnsi="Times New Roman" w:cs="Times New Roman"/>
          <w:sz w:val="28"/>
          <w:szCs w:val="28"/>
        </w:rPr>
        <w:t xml:space="preserve">                                       </w:t>
      </w:r>
      <w:r w:rsidR="0094067F">
        <w:rPr>
          <w:rFonts w:ascii="Times New Roman" w:hAnsi="Times New Roman" w:cs="Times New Roman"/>
          <w:sz w:val="28"/>
          <w:szCs w:val="28"/>
        </w:rPr>
        <w:t xml:space="preserve">                         </w:t>
      </w:r>
      <w:r>
        <w:rPr>
          <w:rFonts w:ascii="Times New Roman" w:hAnsi="Times New Roman" w:cs="Times New Roman"/>
          <w:sz w:val="28"/>
          <w:szCs w:val="28"/>
        </w:rPr>
        <w:t xml:space="preserve">  </w:t>
      </w:r>
      <w:r w:rsidR="006A44A5" w:rsidRPr="000D44CA">
        <w:rPr>
          <w:rFonts w:ascii="Times New Roman" w:hAnsi="Times New Roman" w:cs="Times New Roman"/>
          <w:sz w:val="28"/>
          <w:szCs w:val="28"/>
        </w:rPr>
        <w:t>«Утверждаю»</w:t>
      </w:r>
    </w:p>
    <w:p w14:paraId="138D3046" w14:textId="6DB2D4D4" w:rsidR="00C90811" w:rsidRPr="000D44CA" w:rsidRDefault="001E566E" w:rsidP="006A44A5">
      <w:pPr>
        <w:pStyle w:val="a8"/>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r w:rsidR="006A44A5" w:rsidRPr="000D44CA">
        <w:rPr>
          <w:rFonts w:ascii="Times New Roman" w:hAnsi="Times New Roman" w:cs="Times New Roman"/>
          <w:sz w:val="28"/>
          <w:szCs w:val="28"/>
        </w:rPr>
        <w:t xml:space="preserve"> ООО «</w:t>
      </w:r>
      <w:r w:rsidR="00AE6D68">
        <w:rPr>
          <w:rFonts w:ascii="Times New Roman" w:hAnsi="Times New Roman" w:cs="Times New Roman"/>
          <w:sz w:val="28"/>
          <w:szCs w:val="28"/>
        </w:rPr>
        <w:t>Дента</w:t>
      </w:r>
      <w:r>
        <w:rPr>
          <w:rFonts w:ascii="Times New Roman" w:hAnsi="Times New Roman" w:cs="Times New Roman"/>
          <w:sz w:val="28"/>
          <w:szCs w:val="28"/>
        </w:rPr>
        <w:t>рис</w:t>
      </w:r>
      <w:r w:rsidR="006A44A5" w:rsidRPr="000D44CA">
        <w:rPr>
          <w:rFonts w:ascii="Times New Roman" w:hAnsi="Times New Roman" w:cs="Times New Roman"/>
          <w:sz w:val="28"/>
          <w:szCs w:val="28"/>
        </w:rPr>
        <w:t xml:space="preserve">» </w:t>
      </w:r>
    </w:p>
    <w:p w14:paraId="2A819A17" w14:textId="1D0D7E8B" w:rsidR="006947E8" w:rsidRPr="000D44CA" w:rsidRDefault="001E566E" w:rsidP="006A44A5">
      <w:pPr>
        <w:pStyle w:val="a8"/>
        <w:jc w:val="right"/>
        <w:rPr>
          <w:rFonts w:ascii="Times New Roman" w:hAnsi="Times New Roman" w:cs="Times New Roman"/>
          <w:sz w:val="28"/>
          <w:szCs w:val="28"/>
        </w:rPr>
      </w:pPr>
      <w:r>
        <w:rPr>
          <w:rFonts w:ascii="Times New Roman" w:hAnsi="Times New Roman" w:cs="Times New Roman"/>
          <w:sz w:val="28"/>
          <w:szCs w:val="28"/>
        </w:rPr>
        <w:t>Соловьева Н.А</w:t>
      </w:r>
      <w:r w:rsidR="00AE6D68">
        <w:rPr>
          <w:rFonts w:ascii="Times New Roman" w:hAnsi="Times New Roman" w:cs="Times New Roman"/>
          <w:sz w:val="28"/>
          <w:szCs w:val="28"/>
        </w:rPr>
        <w:t>.</w:t>
      </w:r>
      <w:r w:rsidR="001E5671">
        <w:rPr>
          <w:rFonts w:ascii="Times New Roman" w:hAnsi="Times New Roman" w:cs="Times New Roman"/>
          <w:sz w:val="28"/>
          <w:szCs w:val="28"/>
        </w:rPr>
        <w:t xml:space="preserve"> </w:t>
      </w:r>
    </w:p>
    <w:p w14:paraId="490121B9" w14:textId="77777777" w:rsidR="006A44A5" w:rsidRPr="000D44CA" w:rsidRDefault="006A44A5" w:rsidP="006A44A5">
      <w:pPr>
        <w:pStyle w:val="a8"/>
        <w:jc w:val="right"/>
        <w:rPr>
          <w:rFonts w:ascii="Times New Roman" w:hAnsi="Times New Roman" w:cs="Times New Roman"/>
          <w:sz w:val="28"/>
          <w:szCs w:val="28"/>
        </w:rPr>
      </w:pPr>
      <w:r w:rsidRPr="000D44CA">
        <w:rPr>
          <w:rFonts w:ascii="Times New Roman" w:hAnsi="Times New Roman" w:cs="Times New Roman"/>
          <w:sz w:val="28"/>
          <w:szCs w:val="28"/>
        </w:rPr>
        <w:t>_________________________</w:t>
      </w:r>
    </w:p>
    <w:p w14:paraId="4B7786FB" w14:textId="77777777" w:rsidR="00C90811" w:rsidRPr="000D44CA" w:rsidRDefault="00C90811" w:rsidP="006A44A5">
      <w:pPr>
        <w:pStyle w:val="a8"/>
        <w:jc w:val="right"/>
        <w:rPr>
          <w:rFonts w:ascii="Times New Roman" w:hAnsi="Times New Roman" w:cs="Times New Roman"/>
          <w:sz w:val="28"/>
          <w:szCs w:val="28"/>
        </w:rPr>
      </w:pPr>
      <w:r w:rsidRPr="000D44CA">
        <w:rPr>
          <w:rFonts w:ascii="Times New Roman" w:hAnsi="Times New Roman" w:cs="Times New Roman"/>
          <w:sz w:val="28"/>
          <w:szCs w:val="28"/>
        </w:rPr>
        <w:t>(М.</w:t>
      </w:r>
      <w:r w:rsidR="000D44CA" w:rsidRPr="000D44CA">
        <w:rPr>
          <w:rFonts w:ascii="Times New Roman" w:hAnsi="Times New Roman" w:cs="Times New Roman"/>
          <w:sz w:val="28"/>
          <w:szCs w:val="28"/>
        </w:rPr>
        <w:t>П</w:t>
      </w:r>
      <w:r w:rsidRPr="000D44CA">
        <w:rPr>
          <w:rFonts w:ascii="Times New Roman" w:hAnsi="Times New Roman" w:cs="Times New Roman"/>
          <w:sz w:val="28"/>
          <w:szCs w:val="28"/>
        </w:rPr>
        <w:t>., подпись)</w:t>
      </w:r>
    </w:p>
    <w:p w14:paraId="43821DAE" w14:textId="77777777" w:rsidR="00C90811" w:rsidRPr="000D44CA" w:rsidRDefault="00C90811" w:rsidP="006A44A5">
      <w:pPr>
        <w:pStyle w:val="a8"/>
        <w:jc w:val="right"/>
        <w:rPr>
          <w:rFonts w:ascii="Times New Roman" w:hAnsi="Times New Roman" w:cs="Times New Roman"/>
          <w:sz w:val="28"/>
          <w:szCs w:val="28"/>
        </w:rPr>
      </w:pPr>
    </w:p>
    <w:p w14:paraId="71B97586" w14:textId="23A243EC" w:rsidR="006A44A5" w:rsidRPr="000D44CA" w:rsidRDefault="000D44CA" w:rsidP="006A44A5">
      <w:pPr>
        <w:pStyle w:val="a8"/>
        <w:jc w:val="right"/>
        <w:rPr>
          <w:rFonts w:ascii="Times New Roman" w:hAnsi="Times New Roman" w:cs="Times New Roman"/>
          <w:sz w:val="28"/>
          <w:szCs w:val="28"/>
        </w:rPr>
      </w:pPr>
      <w:r w:rsidRPr="0094067F">
        <w:rPr>
          <w:rFonts w:ascii="Times New Roman" w:hAnsi="Times New Roman" w:cs="Times New Roman"/>
          <w:sz w:val="28"/>
          <w:szCs w:val="28"/>
        </w:rPr>
        <w:t>«1</w:t>
      </w:r>
      <w:r w:rsidR="0094067F" w:rsidRPr="0094067F">
        <w:rPr>
          <w:rFonts w:ascii="Times New Roman" w:hAnsi="Times New Roman" w:cs="Times New Roman"/>
          <w:sz w:val="28"/>
          <w:szCs w:val="28"/>
        </w:rPr>
        <w:t>9</w:t>
      </w:r>
      <w:r w:rsidR="006A44A5" w:rsidRPr="0094067F">
        <w:rPr>
          <w:rFonts w:ascii="Times New Roman" w:hAnsi="Times New Roman" w:cs="Times New Roman"/>
          <w:sz w:val="28"/>
          <w:szCs w:val="28"/>
        </w:rPr>
        <w:t>»</w:t>
      </w:r>
      <w:r w:rsidR="0094067F" w:rsidRPr="0094067F">
        <w:rPr>
          <w:rFonts w:ascii="Times New Roman" w:hAnsi="Times New Roman" w:cs="Times New Roman"/>
          <w:sz w:val="28"/>
          <w:szCs w:val="28"/>
        </w:rPr>
        <w:t xml:space="preserve"> января</w:t>
      </w:r>
      <w:r w:rsidRPr="0094067F">
        <w:rPr>
          <w:rFonts w:ascii="Times New Roman" w:hAnsi="Times New Roman" w:cs="Times New Roman"/>
          <w:sz w:val="28"/>
          <w:szCs w:val="28"/>
        </w:rPr>
        <w:t xml:space="preserve"> 2024</w:t>
      </w:r>
      <w:r w:rsidR="006A44A5" w:rsidRPr="0094067F">
        <w:rPr>
          <w:rFonts w:ascii="Times New Roman" w:hAnsi="Times New Roman" w:cs="Times New Roman"/>
          <w:sz w:val="28"/>
          <w:szCs w:val="28"/>
        </w:rPr>
        <w:t xml:space="preserve"> г.</w:t>
      </w:r>
    </w:p>
    <w:p w14:paraId="72DE834C" w14:textId="77777777" w:rsidR="006A44A5" w:rsidRDefault="006A44A5" w:rsidP="006A44A5">
      <w:pPr>
        <w:ind w:left="1973"/>
        <w:jc w:val="right"/>
        <w:rPr>
          <w:rStyle w:val="StrongEmphasis"/>
          <w:b w:val="0"/>
          <w:bCs w:val="0"/>
          <w:sz w:val="26"/>
          <w:szCs w:val="26"/>
        </w:rPr>
      </w:pPr>
    </w:p>
    <w:p w14:paraId="5D5FF0EB" w14:textId="77777777" w:rsidR="006A44A5" w:rsidRDefault="006A44A5" w:rsidP="006A44A5">
      <w:pPr>
        <w:ind w:left="1973"/>
        <w:jc w:val="right"/>
        <w:rPr>
          <w:rStyle w:val="StrongEmphasis"/>
          <w:rFonts w:ascii="Times New Roman" w:hAnsi="Times New Roman" w:cs="Times New Roman"/>
          <w:b w:val="0"/>
          <w:bCs w:val="0"/>
          <w:sz w:val="26"/>
          <w:szCs w:val="26"/>
        </w:rPr>
      </w:pPr>
    </w:p>
    <w:p w14:paraId="44AA6061" w14:textId="200ED602" w:rsidR="006A44A5" w:rsidRDefault="006A44A5" w:rsidP="006A44A5">
      <w:pPr>
        <w:widowControl w:val="0"/>
        <w:suppressAutoHyphens/>
        <w:autoSpaceDN w:val="0"/>
        <w:spacing w:after="120" w:line="300" w:lineRule="atLeast"/>
        <w:ind w:left="600"/>
        <w:jc w:val="center"/>
        <w:textAlignment w:val="baseline"/>
        <w:rPr>
          <w:rFonts w:eastAsia="SimSun"/>
          <w:kern w:val="3"/>
        </w:rPr>
      </w:pPr>
      <w:r>
        <w:rPr>
          <w:rFonts w:ascii="Times New Roman" w:eastAsia="SimSun" w:hAnsi="Times New Roman" w:cs="Times New Roman"/>
          <w:b/>
          <w:bCs/>
          <w:kern w:val="3"/>
          <w:sz w:val="26"/>
          <w:szCs w:val="26"/>
        </w:rPr>
        <w:t>ПРАВИЛА ВНУТРЕННЕГО РАСПОРЯДКА ДЛЯ ПОТРЕБИТЕЛЕЙ УСЛУГ В МЕДИЦИНСКОЙ ОРГАНИЗАЦИИ</w:t>
      </w:r>
      <w:r>
        <w:rPr>
          <w:rFonts w:ascii="Times New Roman" w:eastAsia="SimSun" w:hAnsi="Times New Roman" w:cs="Times New Roman"/>
          <w:b/>
          <w:kern w:val="3"/>
          <w:sz w:val="26"/>
          <w:szCs w:val="26"/>
        </w:rPr>
        <w:t>ООО</w:t>
      </w:r>
      <w:r>
        <w:rPr>
          <w:rFonts w:ascii="Times New Roman" w:eastAsia="SimSun" w:hAnsi="Times New Roman" w:cs="Times New Roman"/>
          <w:b/>
          <w:bCs/>
          <w:kern w:val="3"/>
          <w:sz w:val="26"/>
          <w:szCs w:val="26"/>
        </w:rPr>
        <w:t xml:space="preserve"> «</w:t>
      </w:r>
      <w:r w:rsidR="00AE6D68">
        <w:rPr>
          <w:rFonts w:ascii="Times New Roman" w:eastAsia="SimSun" w:hAnsi="Times New Roman" w:cs="Times New Roman"/>
          <w:b/>
          <w:bCs/>
          <w:kern w:val="3"/>
          <w:sz w:val="26"/>
          <w:szCs w:val="26"/>
        </w:rPr>
        <w:t>Дента</w:t>
      </w:r>
      <w:r w:rsidR="001E566E">
        <w:rPr>
          <w:rFonts w:ascii="Times New Roman" w:eastAsia="SimSun" w:hAnsi="Times New Roman" w:cs="Times New Roman"/>
          <w:b/>
          <w:bCs/>
          <w:kern w:val="3"/>
          <w:sz w:val="26"/>
          <w:szCs w:val="26"/>
        </w:rPr>
        <w:t>рис</w:t>
      </w:r>
      <w:r>
        <w:rPr>
          <w:rFonts w:ascii="Times New Roman" w:eastAsia="SimSun" w:hAnsi="Times New Roman" w:cs="Times New Roman"/>
          <w:b/>
          <w:bCs/>
          <w:kern w:val="3"/>
          <w:sz w:val="26"/>
          <w:szCs w:val="26"/>
        </w:rPr>
        <w:t>»</w:t>
      </w:r>
    </w:p>
    <w:p w14:paraId="5740507D" w14:textId="77777777" w:rsidR="006A44A5" w:rsidRDefault="006A44A5" w:rsidP="006A44A5">
      <w:pPr>
        <w:widowControl w:val="0"/>
        <w:suppressAutoHyphens/>
        <w:autoSpaceDN w:val="0"/>
        <w:spacing w:line="300" w:lineRule="atLeast"/>
        <w:ind w:left="600"/>
        <w:jc w:val="center"/>
        <w:textAlignment w:val="baseline"/>
        <w:rPr>
          <w:rFonts w:ascii="Times New Roman" w:eastAsia="SimSun" w:hAnsi="Times New Roman" w:cs="Times New Roman"/>
          <w:b/>
          <w:kern w:val="3"/>
          <w:sz w:val="26"/>
          <w:szCs w:val="26"/>
        </w:rPr>
      </w:pPr>
      <w:r>
        <w:rPr>
          <w:rFonts w:ascii="Times New Roman" w:eastAsia="SimSun" w:hAnsi="Times New Roman" w:cs="Times New Roman"/>
          <w:b/>
          <w:kern w:val="3"/>
          <w:sz w:val="26"/>
          <w:szCs w:val="26"/>
        </w:rPr>
        <w:t>1. Общие положения</w:t>
      </w:r>
    </w:p>
    <w:p w14:paraId="595CB0C9" w14:textId="15395814" w:rsidR="000D44CA" w:rsidRPr="00C92100" w:rsidRDefault="006A44A5" w:rsidP="000D44CA">
      <w:pPr>
        <w:spacing w:after="0"/>
        <w:jc w:val="both"/>
        <w:rPr>
          <w:rFonts w:ascii="Times New Roman" w:eastAsia="SimSun" w:hAnsi="Times New Roman" w:cs="Times New Roman"/>
          <w:b/>
          <w:bCs/>
          <w:kern w:val="3"/>
          <w:sz w:val="26"/>
          <w:szCs w:val="26"/>
        </w:rPr>
      </w:pPr>
      <w:r>
        <w:rPr>
          <w:rFonts w:ascii="Times New Roman" w:eastAsia="SimSun" w:hAnsi="Times New Roman" w:cs="Times New Roman"/>
          <w:kern w:val="3"/>
          <w:sz w:val="26"/>
          <w:szCs w:val="26"/>
        </w:rPr>
        <w:t xml:space="preserve">             1.1. Настоящие Правила внутреннего распорядка для потребителей (Пациентов) услуг (далее - Правила) медицинской организации </w:t>
      </w:r>
      <w:r w:rsidR="003C0CE6" w:rsidRPr="003C0CE6">
        <w:rPr>
          <w:rFonts w:ascii="Times New Roman" w:eastAsia="SimSun" w:hAnsi="Times New Roman" w:cs="Times New Roman"/>
          <w:b/>
          <w:bCs/>
          <w:kern w:val="3"/>
          <w:sz w:val="26"/>
          <w:szCs w:val="26"/>
        </w:rPr>
        <w:t>Общество с ограниченной ответственностью «</w:t>
      </w:r>
      <w:r w:rsidR="00AE6D68">
        <w:rPr>
          <w:rFonts w:ascii="Times New Roman" w:eastAsia="SimSun" w:hAnsi="Times New Roman" w:cs="Times New Roman"/>
          <w:b/>
          <w:bCs/>
          <w:kern w:val="3"/>
          <w:sz w:val="26"/>
          <w:szCs w:val="26"/>
        </w:rPr>
        <w:t>Дента</w:t>
      </w:r>
      <w:r w:rsidR="001E566E">
        <w:rPr>
          <w:rFonts w:ascii="Times New Roman" w:eastAsia="SimSun" w:hAnsi="Times New Roman" w:cs="Times New Roman"/>
          <w:b/>
          <w:bCs/>
          <w:kern w:val="3"/>
          <w:sz w:val="26"/>
          <w:szCs w:val="26"/>
        </w:rPr>
        <w:t>рис</w:t>
      </w:r>
      <w:r w:rsidR="003C0CE6" w:rsidRPr="003C0CE6">
        <w:rPr>
          <w:rFonts w:ascii="Times New Roman" w:eastAsia="SimSun" w:hAnsi="Times New Roman" w:cs="Times New Roman"/>
          <w:b/>
          <w:bCs/>
          <w:kern w:val="3"/>
          <w:sz w:val="26"/>
          <w:szCs w:val="26"/>
        </w:rPr>
        <w:t xml:space="preserve">» </w:t>
      </w:r>
      <w:r>
        <w:rPr>
          <w:rFonts w:ascii="Times New Roman" w:eastAsia="SimSun" w:hAnsi="Times New Roman" w:cs="Times New Roman"/>
          <w:kern w:val="3"/>
          <w:sz w:val="26"/>
          <w:szCs w:val="26"/>
        </w:rPr>
        <w:t xml:space="preserve">(далее по тексту – Медицинская организация, </w:t>
      </w:r>
      <w:r w:rsidRPr="00C90811">
        <w:rPr>
          <w:rFonts w:ascii="Times New Roman" w:eastAsia="SimSun" w:hAnsi="Times New Roman" w:cs="Times New Roman"/>
          <w:b/>
          <w:bCs/>
          <w:kern w:val="3"/>
          <w:sz w:val="26"/>
          <w:szCs w:val="26"/>
        </w:rPr>
        <w:t>ООО «</w:t>
      </w:r>
      <w:r w:rsidR="00AE6D68">
        <w:rPr>
          <w:rFonts w:ascii="Times New Roman" w:eastAsia="SimSun" w:hAnsi="Times New Roman" w:cs="Times New Roman"/>
          <w:b/>
          <w:bCs/>
          <w:kern w:val="3"/>
          <w:sz w:val="26"/>
          <w:szCs w:val="26"/>
        </w:rPr>
        <w:t>Дента</w:t>
      </w:r>
      <w:r w:rsidR="001E566E">
        <w:rPr>
          <w:rFonts w:ascii="Times New Roman" w:eastAsia="SimSun" w:hAnsi="Times New Roman" w:cs="Times New Roman"/>
          <w:b/>
          <w:bCs/>
          <w:kern w:val="3"/>
          <w:sz w:val="26"/>
          <w:szCs w:val="26"/>
        </w:rPr>
        <w:t>рис</w:t>
      </w:r>
      <w:r w:rsidRPr="00C90811">
        <w:rPr>
          <w:rFonts w:ascii="Times New Roman" w:eastAsia="SimSun" w:hAnsi="Times New Roman" w:cs="Times New Roman"/>
          <w:b/>
          <w:bCs/>
          <w:kern w:val="3"/>
          <w:sz w:val="26"/>
          <w:szCs w:val="26"/>
        </w:rPr>
        <w:t>»</w:t>
      </w:r>
      <w:r>
        <w:rPr>
          <w:rFonts w:ascii="Times New Roman" w:eastAsia="SimSun" w:hAnsi="Times New Roman" w:cs="Times New Roman"/>
          <w:kern w:val="3"/>
          <w:sz w:val="26"/>
          <w:szCs w:val="26"/>
        </w:rPr>
        <w:t xml:space="preserve">)(далее – Правила)  являются организационно-правовым документом, разработанным в соответствии с Федеральным законом № 323-ФЗ от 21.11.2011 «Об основах охраны здоровья граждан в Российской Федерации», Законом РФ от 07.02.1992 № 2300-1 «О защите прав потребителей», Гражданским кодексом РФ, Постановлением Правительства РФ от 11.05.2023 № 736 </w:t>
      </w:r>
      <w:r w:rsidR="00F357B6">
        <w:rPr>
          <w:rFonts w:ascii="Times New Roman" w:eastAsia="SimSun" w:hAnsi="Times New Roman" w:cs="Times New Roman"/>
          <w:kern w:val="3"/>
          <w:sz w:val="26"/>
          <w:szCs w:val="26"/>
        </w:rPr>
        <w:t>«</w:t>
      </w:r>
      <w:r>
        <w:rPr>
          <w:rFonts w:ascii="Times New Roman" w:eastAsia="SimSun" w:hAnsi="Times New Roman" w:cs="Times New Roman"/>
          <w:kern w:val="3"/>
          <w:sz w:val="26"/>
          <w:szCs w:val="26"/>
        </w:rPr>
        <w:t xml:space="preserve">Об утверждении Правил предоставления медицинскими организациями платных медицинских услуг, </w:t>
      </w:r>
      <w:r>
        <w:rPr>
          <w:rFonts w:ascii="Times New Roman" w:eastAsia="Times New Roman" w:hAnsi="Times New Roman" w:cs="Times New Roman"/>
          <w:sz w:val="26"/>
          <w:szCs w:val="26"/>
          <w:lang w:eastAsia="ru-RU"/>
        </w:rPr>
        <w:t xml:space="preserve">Приказом Минздрава России от 12.11.2021 № 1050н </w:t>
      </w:r>
      <w:r w:rsidR="00F357B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sidR="00F357B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(Зарегистрировано в Минюсте России 26.11.2021 № 66007)</w:t>
      </w:r>
      <w:r w:rsidR="00A5243D">
        <w:rPr>
          <w:rFonts w:ascii="Times New Roman" w:eastAsia="Times New Roman" w:hAnsi="Times New Roman" w:cs="Times New Roman"/>
          <w:sz w:val="26"/>
          <w:szCs w:val="26"/>
          <w:lang w:eastAsia="ru-RU"/>
        </w:rPr>
        <w:t>.</w:t>
      </w:r>
    </w:p>
    <w:p w14:paraId="53F70601" w14:textId="77777777" w:rsidR="000D44CA" w:rsidRDefault="000D44CA" w:rsidP="000D44CA">
      <w:pPr>
        <w:spacing w:after="0"/>
        <w:jc w:val="both"/>
        <w:rPr>
          <w:rFonts w:ascii="Times New Roman" w:eastAsia="SimSun" w:hAnsi="Times New Roman" w:cs="Times New Roman"/>
          <w:kern w:val="3"/>
          <w:sz w:val="26"/>
          <w:szCs w:val="26"/>
        </w:rPr>
      </w:pPr>
    </w:p>
    <w:p w14:paraId="46AE3F49" w14:textId="77777777" w:rsidR="006A44A5" w:rsidRDefault="006A44A5" w:rsidP="000D44CA">
      <w:pPr>
        <w:spacing w:after="0"/>
        <w:jc w:val="both"/>
        <w:rPr>
          <w:rFonts w:ascii="Times New Roman" w:eastAsia="SimSun" w:hAnsi="Times New Roman" w:cs="Times New Roman"/>
          <w:kern w:val="3"/>
          <w:sz w:val="26"/>
          <w:szCs w:val="26"/>
        </w:rPr>
      </w:pPr>
      <w:r>
        <w:rPr>
          <w:rFonts w:ascii="Times New Roman" w:eastAsia="SimSun" w:hAnsi="Times New Roman" w:cs="Times New Roman"/>
          <w:kern w:val="3"/>
          <w:sz w:val="26"/>
          <w:szCs w:val="26"/>
        </w:rPr>
        <w:t>1.2. ТЕРМИНЫ, ИСПОЛЬЗУЕМЫЕ В ПРАВИЛАХ ВНУТРЕННЕГО РАСПОРЯДКА:</w:t>
      </w:r>
    </w:p>
    <w:p w14:paraId="25BEB514"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203586C7"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14:paraId="408030D9"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14:paraId="10DEC349"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Потребитель, получающий платные медицинские услуги, является пациентом, на </w:t>
      </w:r>
      <w:r>
        <w:rPr>
          <w:rFonts w:ascii="Times New Roman" w:eastAsia="SimSun" w:hAnsi="Times New Roman" w:cs="Times New Roman"/>
          <w:kern w:val="3"/>
          <w:sz w:val="26"/>
          <w:szCs w:val="26"/>
        </w:rPr>
        <w:lastRenderedPageBreak/>
        <w:t>которого распространяется действие Федерального закона "Об основах охраны здоровья граждан в Российской Федерации";</w:t>
      </w:r>
    </w:p>
    <w:p w14:paraId="4CF681D0"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14:paraId="27DEEE8B"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 Понятие "потребитель" применяется также в значении, установленном Законом Российской Федерации "О защите прав потребителей". Понятие "медицинская организация" употребляется в значении, определенном Федеральным законом "Об основах охраны здоровья граждан в Российской Федерации".</w:t>
      </w:r>
    </w:p>
    <w:p w14:paraId="2E720624"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1.3. Настоящие Правила определяют нормы поведения пациентов Медицинской организации при получении медицинских услуг с целью создания наиболее благоприятных возможностей оказания пациентам своевременной медицинской помощи надлежащего объёма и качества.</w:t>
      </w:r>
    </w:p>
    <w:p w14:paraId="67625D08"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1.4. Соблюдение настоящих Правил является обязательным для всех пациентов, получающих медицинскую помощь в Медицинской организации, представителей пациентов, сопровождающих пациентов лиц и иных посетителей Медицинской организации.</w:t>
      </w:r>
    </w:p>
    <w:p w14:paraId="4397E076"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1.5. Настоящие Правила размещаются для всеобщего ознакомления на информационном стенде Организации и на официальном сайте Организации в Информационно-коммуникационной сети «Интернет».</w:t>
      </w:r>
    </w:p>
    <w:p w14:paraId="348ADF91" w14:textId="6903AC62"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1.6. Настоящие Правила утверждаются приказом </w:t>
      </w:r>
      <w:r w:rsidR="00F357B6">
        <w:rPr>
          <w:rFonts w:ascii="Times New Roman" w:eastAsia="SimSun" w:hAnsi="Times New Roman" w:cs="Times New Roman"/>
          <w:kern w:val="3"/>
          <w:sz w:val="26"/>
          <w:szCs w:val="26"/>
        </w:rPr>
        <w:t>руководителя</w:t>
      </w:r>
      <w:r w:rsidR="001E5671">
        <w:rPr>
          <w:rFonts w:ascii="Times New Roman" w:eastAsia="SimSun" w:hAnsi="Times New Roman" w:cs="Times New Roman"/>
          <w:kern w:val="3"/>
          <w:sz w:val="26"/>
          <w:szCs w:val="26"/>
        </w:rPr>
        <w:t xml:space="preserve"> </w:t>
      </w:r>
      <w:r w:rsidRPr="00C90811">
        <w:rPr>
          <w:rFonts w:ascii="Times New Roman" w:eastAsia="SimSun" w:hAnsi="Times New Roman" w:cs="Times New Roman"/>
          <w:b/>
          <w:bCs/>
          <w:kern w:val="3"/>
          <w:sz w:val="26"/>
          <w:szCs w:val="26"/>
        </w:rPr>
        <w:t>ООО «</w:t>
      </w:r>
      <w:r w:rsidR="00E2108B">
        <w:rPr>
          <w:rFonts w:ascii="Times New Roman" w:eastAsia="SimSun" w:hAnsi="Times New Roman" w:cs="Times New Roman"/>
          <w:b/>
          <w:bCs/>
          <w:kern w:val="3"/>
          <w:sz w:val="26"/>
          <w:szCs w:val="26"/>
        </w:rPr>
        <w:t>Дента</w:t>
      </w:r>
      <w:r w:rsidR="001E566E">
        <w:rPr>
          <w:rFonts w:ascii="Times New Roman" w:eastAsia="SimSun" w:hAnsi="Times New Roman" w:cs="Times New Roman"/>
          <w:b/>
          <w:bCs/>
          <w:kern w:val="3"/>
          <w:sz w:val="26"/>
          <w:szCs w:val="26"/>
        </w:rPr>
        <w:t>рис</w:t>
      </w:r>
      <w:r w:rsidRPr="00C90811">
        <w:rPr>
          <w:rFonts w:ascii="Times New Roman" w:eastAsia="SimSun" w:hAnsi="Times New Roman" w:cs="Times New Roman"/>
          <w:b/>
          <w:bCs/>
          <w:kern w:val="3"/>
          <w:sz w:val="26"/>
          <w:szCs w:val="26"/>
        </w:rPr>
        <w:t>»</w:t>
      </w:r>
      <w:r>
        <w:rPr>
          <w:rFonts w:ascii="Times New Roman" w:eastAsia="SimSun" w:hAnsi="Times New Roman" w:cs="Times New Roman"/>
          <w:kern w:val="3"/>
          <w:sz w:val="26"/>
          <w:szCs w:val="26"/>
        </w:rPr>
        <w:t xml:space="preserve"> и действуют до внесения соответствующих изменений в них.</w:t>
      </w:r>
    </w:p>
    <w:p w14:paraId="4EAF8934" w14:textId="588A3DA3"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1.7. Внутренний распорядок определяется настоящими Правилами, приказами и распоряжениями </w:t>
      </w:r>
      <w:r w:rsidRPr="00C90811">
        <w:rPr>
          <w:rFonts w:ascii="Times New Roman" w:eastAsia="SimSun" w:hAnsi="Times New Roman" w:cs="Times New Roman"/>
          <w:b/>
          <w:bCs/>
          <w:kern w:val="3"/>
          <w:sz w:val="26"/>
          <w:szCs w:val="26"/>
        </w:rPr>
        <w:t>ООО «</w:t>
      </w:r>
      <w:r w:rsidR="00E2108B">
        <w:rPr>
          <w:rFonts w:ascii="Times New Roman" w:eastAsia="SimSun" w:hAnsi="Times New Roman" w:cs="Times New Roman"/>
          <w:b/>
          <w:bCs/>
          <w:kern w:val="3"/>
          <w:sz w:val="26"/>
          <w:szCs w:val="26"/>
        </w:rPr>
        <w:t>Дента</w:t>
      </w:r>
      <w:r w:rsidR="001E566E">
        <w:rPr>
          <w:rFonts w:ascii="Times New Roman" w:eastAsia="SimSun" w:hAnsi="Times New Roman" w:cs="Times New Roman"/>
          <w:b/>
          <w:bCs/>
          <w:kern w:val="3"/>
          <w:sz w:val="26"/>
          <w:szCs w:val="26"/>
        </w:rPr>
        <w:t>рис</w:t>
      </w:r>
      <w:r w:rsidRPr="00C90811">
        <w:rPr>
          <w:rFonts w:ascii="Times New Roman" w:eastAsia="SimSun" w:hAnsi="Times New Roman" w:cs="Times New Roman"/>
          <w:b/>
          <w:bCs/>
          <w:kern w:val="3"/>
          <w:sz w:val="26"/>
          <w:szCs w:val="26"/>
        </w:rPr>
        <w:t>»</w:t>
      </w:r>
      <w:r>
        <w:rPr>
          <w:rFonts w:ascii="Times New Roman" w:eastAsia="SimSun" w:hAnsi="Times New Roman" w:cs="Times New Roman"/>
          <w:kern w:val="3"/>
          <w:sz w:val="26"/>
          <w:szCs w:val="26"/>
        </w:rPr>
        <w:t>, и иными локальными нормативными актами.</w:t>
      </w:r>
    </w:p>
    <w:p w14:paraId="3F2F6D54"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1.8. Соблюдение данных Правил позволяет обеспечить безопасность и комфорт </w:t>
      </w:r>
      <w:r w:rsidR="006B6B68">
        <w:rPr>
          <w:rFonts w:ascii="Times New Roman" w:eastAsia="SimSun" w:hAnsi="Times New Roman" w:cs="Times New Roman"/>
          <w:kern w:val="3"/>
          <w:sz w:val="26"/>
          <w:szCs w:val="26"/>
        </w:rPr>
        <w:t>П</w:t>
      </w:r>
      <w:r>
        <w:rPr>
          <w:rFonts w:ascii="Times New Roman" w:eastAsia="SimSun" w:hAnsi="Times New Roman" w:cs="Times New Roman"/>
          <w:kern w:val="3"/>
          <w:sz w:val="26"/>
          <w:szCs w:val="26"/>
        </w:rPr>
        <w:t>ациентов в медицинской организации, а также оказать медицинские услуги и провести диагностику и лечение в соответствии с требованиями, установленными законодательством РФ.</w:t>
      </w:r>
    </w:p>
    <w:p w14:paraId="1981F667" w14:textId="77777777" w:rsidR="006A44A5" w:rsidRDefault="006A44A5" w:rsidP="006A44A5">
      <w:pPr>
        <w:widowControl w:val="0"/>
        <w:suppressAutoHyphens/>
        <w:autoSpaceDN w:val="0"/>
        <w:ind w:firstLine="709"/>
        <w:jc w:val="center"/>
        <w:textAlignment w:val="baseline"/>
        <w:rPr>
          <w:rFonts w:ascii="Times New Roman" w:eastAsia="SimSun" w:hAnsi="Times New Roman" w:cs="Times New Roman"/>
          <w:b/>
          <w:bCs/>
          <w:kern w:val="3"/>
          <w:sz w:val="26"/>
          <w:szCs w:val="26"/>
        </w:rPr>
      </w:pPr>
      <w:r>
        <w:rPr>
          <w:rFonts w:ascii="Times New Roman" w:eastAsia="SimSun" w:hAnsi="Times New Roman" w:cs="Times New Roman"/>
          <w:b/>
          <w:bCs/>
          <w:kern w:val="3"/>
          <w:sz w:val="26"/>
          <w:szCs w:val="26"/>
        </w:rPr>
        <w:t>2. Порядок обращения Пациентов в Медицинскую организацию</w:t>
      </w:r>
    </w:p>
    <w:p w14:paraId="6940604A" w14:textId="47D2D61E" w:rsidR="00787BE7" w:rsidRPr="00787BE7" w:rsidRDefault="006A44A5" w:rsidP="00787BE7">
      <w:pPr>
        <w:widowControl w:val="0"/>
        <w:suppressAutoHyphens/>
        <w:autoSpaceDN w:val="0"/>
        <w:ind w:firstLine="709"/>
        <w:jc w:val="both"/>
        <w:textAlignment w:val="baseline"/>
        <w:rPr>
          <w:rFonts w:ascii="Times New Roman" w:hAnsi="Times New Roman" w:cs="Times New Roman"/>
          <w:sz w:val="26"/>
          <w:szCs w:val="26"/>
          <w:shd w:val="clear" w:color="auto" w:fill="FFFFFF"/>
        </w:rPr>
      </w:pPr>
      <w:r>
        <w:rPr>
          <w:rFonts w:ascii="Times New Roman" w:eastAsia="SimSun" w:hAnsi="Times New Roman" w:cs="Times New Roman"/>
          <w:bCs/>
          <w:kern w:val="3"/>
          <w:sz w:val="26"/>
          <w:szCs w:val="26"/>
        </w:rPr>
        <w:t xml:space="preserve">2.1.  </w:t>
      </w:r>
      <w:r>
        <w:rPr>
          <w:rFonts w:ascii="Times New Roman" w:hAnsi="Times New Roman" w:cs="Times New Roman"/>
          <w:sz w:val="26"/>
          <w:szCs w:val="26"/>
          <w:shd w:val="clear" w:color="auto" w:fill="FFFFFF"/>
        </w:rPr>
        <w:t>Организация оказывает платные медицинские услуги  в соответствии с перечнем услуг (работ), указанных в лицензии на осуществление медицинской деятельности, а также иные услуги не запрещенные действующим законодательством РФ.</w:t>
      </w:r>
      <w:r>
        <w:rPr>
          <w:rFonts w:ascii="Times New Roman" w:hAnsi="Times New Roman" w:cs="Times New Roman"/>
          <w:sz w:val="26"/>
          <w:szCs w:val="26"/>
        </w:rPr>
        <w:br/>
      </w:r>
      <w:r>
        <w:rPr>
          <w:rFonts w:ascii="Times New Roman" w:hAnsi="Times New Roman" w:cs="Times New Roman"/>
          <w:sz w:val="26"/>
          <w:szCs w:val="26"/>
          <w:shd w:val="clear" w:color="auto" w:fill="FFFFFF"/>
        </w:rPr>
        <w:t xml:space="preserve">           2.2.  Для получения медицинской помощи в Медицинской организации </w:t>
      </w:r>
      <w:r w:rsidR="006B6B68">
        <w:rPr>
          <w:rFonts w:ascii="Times New Roman" w:hAnsi="Times New Roman" w:cs="Times New Roman"/>
          <w:sz w:val="26"/>
          <w:szCs w:val="26"/>
          <w:shd w:val="clear" w:color="auto" w:fill="FFFFFF"/>
        </w:rPr>
        <w:t>П</w:t>
      </w:r>
      <w:r>
        <w:rPr>
          <w:rFonts w:ascii="Times New Roman" w:hAnsi="Times New Roman" w:cs="Times New Roman"/>
          <w:sz w:val="26"/>
          <w:szCs w:val="26"/>
          <w:shd w:val="clear" w:color="auto" w:fill="FFFFFF"/>
        </w:rPr>
        <w:t>ациент может лично, либо через своего представителя обратиться в регистратуру Медицинской организации,</w:t>
      </w:r>
      <w:r w:rsidR="00787BE7" w:rsidRPr="00787BE7">
        <w:rPr>
          <w:rFonts w:ascii="Times New Roman" w:hAnsi="Times New Roman" w:cs="Times New Roman"/>
          <w:sz w:val="26"/>
          <w:szCs w:val="26"/>
          <w:shd w:val="clear" w:color="auto" w:fill="FFFFFF"/>
        </w:rPr>
        <w:t xml:space="preserve"> </w:t>
      </w:r>
      <w:r w:rsidR="00787BE7">
        <w:rPr>
          <w:rFonts w:ascii="Times New Roman" w:hAnsi="Times New Roman" w:cs="Times New Roman"/>
          <w:sz w:val="26"/>
          <w:szCs w:val="26"/>
          <w:shd w:val="clear" w:color="auto" w:fill="FFFFFF"/>
        </w:rPr>
        <w:t>либо</w:t>
      </w:r>
      <w:r w:rsidR="00787BE7" w:rsidRPr="00787BE7">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записаться по</w:t>
      </w:r>
      <w:r w:rsidR="00787BE7" w:rsidRPr="00787BE7">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телефону.</w:t>
      </w:r>
      <w:r>
        <w:rPr>
          <w:rFonts w:ascii="Times New Roman" w:hAnsi="Times New Roman" w:cs="Times New Roman"/>
          <w:sz w:val="26"/>
          <w:szCs w:val="26"/>
        </w:rPr>
        <w:br/>
      </w:r>
      <w:r>
        <w:rPr>
          <w:rFonts w:ascii="Times New Roman" w:hAnsi="Times New Roman" w:cs="Times New Roman"/>
          <w:sz w:val="26"/>
          <w:szCs w:val="26"/>
          <w:shd w:val="clear" w:color="auto" w:fill="FFFFFF"/>
        </w:rPr>
        <w:t xml:space="preserve">          2.3.   В регистратуре Медицинской организации при первичном обращении на </w:t>
      </w:r>
      <w:r w:rsidR="006B6B68">
        <w:rPr>
          <w:rFonts w:ascii="Times New Roman" w:hAnsi="Times New Roman" w:cs="Times New Roman"/>
          <w:sz w:val="26"/>
          <w:szCs w:val="26"/>
          <w:shd w:val="clear" w:color="auto" w:fill="FFFFFF"/>
        </w:rPr>
        <w:t>П</w:t>
      </w:r>
      <w:r>
        <w:rPr>
          <w:rFonts w:ascii="Times New Roman" w:hAnsi="Times New Roman" w:cs="Times New Roman"/>
          <w:sz w:val="26"/>
          <w:szCs w:val="26"/>
          <w:shd w:val="clear" w:color="auto" w:fill="FFFFFF"/>
        </w:rPr>
        <w:t>ациента оформляется медицинская карта и договор на оказание платных медицинск</w:t>
      </w:r>
      <w:r w:rsidR="00A5243D">
        <w:rPr>
          <w:rFonts w:ascii="Times New Roman" w:hAnsi="Times New Roman" w:cs="Times New Roman"/>
          <w:sz w:val="26"/>
          <w:szCs w:val="26"/>
          <w:shd w:val="clear" w:color="auto" w:fill="FFFFFF"/>
        </w:rPr>
        <w:t>их услуг,</w:t>
      </w:r>
      <w:r w:rsidR="00A5243D">
        <w:rPr>
          <w:rFonts w:ascii="Times New Roman" w:hAnsi="Times New Roman" w:cs="Times New Roman"/>
          <w:sz w:val="26"/>
          <w:szCs w:val="26"/>
          <w:shd w:val="clear" w:color="auto" w:fill="FFFFFF"/>
          <w:lang w:val="en-US"/>
        </w:rPr>
        <w:t> </w:t>
      </w:r>
      <w:r w:rsidR="00A5243D">
        <w:rPr>
          <w:rFonts w:ascii="Times New Roman" w:hAnsi="Times New Roman" w:cs="Times New Roman"/>
          <w:sz w:val="26"/>
          <w:szCs w:val="26"/>
          <w:shd w:val="clear" w:color="auto" w:fill="FFFFFF"/>
        </w:rPr>
        <w:t>который подписывается </w:t>
      </w:r>
      <w:r>
        <w:rPr>
          <w:rFonts w:ascii="Times New Roman" w:hAnsi="Times New Roman" w:cs="Times New Roman"/>
          <w:sz w:val="26"/>
          <w:szCs w:val="26"/>
          <w:shd w:val="clear" w:color="auto" w:fill="FFFFFF"/>
        </w:rPr>
        <w:t>сторонами.</w:t>
      </w:r>
      <w:r>
        <w:rPr>
          <w:rFonts w:ascii="Times New Roman" w:hAnsi="Times New Roman" w:cs="Times New Roman"/>
          <w:sz w:val="26"/>
          <w:szCs w:val="26"/>
        </w:rPr>
        <w:br/>
      </w:r>
      <w:r>
        <w:rPr>
          <w:rFonts w:ascii="Times New Roman" w:hAnsi="Times New Roman" w:cs="Times New Roman"/>
          <w:sz w:val="26"/>
          <w:szCs w:val="26"/>
          <w:shd w:val="clear" w:color="auto" w:fill="FFFFFF"/>
        </w:rPr>
        <w:t xml:space="preserve">           2.4. Пациенты без предварительной записи принимаются после </w:t>
      </w:r>
      <w:r w:rsidR="005441F2">
        <w:rPr>
          <w:rFonts w:ascii="Times New Roman" w:hAnsi="Times New Roman" w:cs="Times New Roman"/>
          <w:sz w:val="26"/>
          <w:szCs w:val="26"/>
          <w:shd w:val="clear" w:color="auto" w:fill="FFFFFF"/>
        </w:rPr>
        <w:t>П</w:t>
      </w:r>
      <w:r>
        <w:rPr>
          <w:rFonts w:ascii="Times New Roman" w:hAnsi="Times New Roman" w:cs="Times New Roman"/>
          <w:sz w:val="26"/>
          <w:szCs w:val="26"/>
          <w:shd w:val="clear" w:color="auto" w:fill="FFFFFF"/>
        </w:rPr>
        <w:t xml:space="preserve">ациентов с предварительной записью, либо в свободное время между приемами </w:t>
      </w:r>
      <w:r w:rsidR="005441F2">
        <w:rPr>
          <w:rFonts w:ascii="Times New Roman" w:hAnsi="Times New Roman" w:cs="Times New Roman"/>
          <w:sz w:val="26"/>
          <w:szCs w:val="26"/>
          <w:shd w:val="clear" w:color="auto" w:fill="FFFFFF"/>
        </w:rPr>
        <w:t>П</w:t>
      </w:r>
      <w:r>
        <w:rPr>
          <w:rFonts w:ascii="Times New Roman" w:hAnsi="Times New Roman" w:cs="Times New Roman"/>
          <w:sz w:val="26"/>
          <w:szCs w:val="26"/>
          <w:shd w:val="clear" w:color="auto" w:fill="FFFFFF"/>
        </w:rPr>
        <w:t xml:space="preserve">ациентов с </w:t>
      </w:r>
    </w:p>
    <w:p w14:paraId="379D2296" w14:textId="77777777" w:rsidR="00787BE7" w:rsidRDefault="00787BE7" w:rsidP="006A44A5">
      <w:pPr>
        <w:widowControl w:val="0"/>
        <w:suppressAutoHyphens/>
        <w:autoSpaceDN w:val="0"/>
        <w:ind w:firstLine="709"/>
        <w:jc w:val="both"/>
        <w:textAlignment w:val="baseline"/>
        <w:rPr>
          <w:rFonts w:ascii="Times New Roman" w:hAnsi="Times New Roman" w:cs="Times New Roman"/>
          <w:sz w:val="26"/>
          <w:szCs w:val="26"/>
          <w:shd w:val="clear" w:color="auto" w:fill="FFFFFF"/>
          <w:lang w:val="en-US"/>
        </w:rPr>
      </w:pPr>
    </w:p>
    <w:p w14:paraId="29D67A74" w14:textId="1FC3DA5F"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hAnsi="Times New Roman" w:cs="Times New Roman"/>
          <w:sz w:val="26"/>
          <w:szCs w:val="26"/>
          <w:shd w:val="clear" w:color="auto" w:fill="FFFFFF"/>
        </w:rPr>
        <w:t>предварительной записью, при наличии свободного времени</w:t>
      </w:r>
      <w:r w:rsidR="00A5243D">
        <w:rPr>
          <w:rFonts w:ascii="Times New Roman" w:hAnsi="Times New Roman" w:cs="Times New Roman"/>
          <w:sz w:val="26"/>
          <w:szCs w:val="26"/>
          <w:shd w:val="clear" w:color="auto" w:fill="FFFFFF"/>
        </w:rPr>
        <w:t xml:space="preserve"> специалиста для приема данного </w:t>
      </w:r>
      <w:r>
        <w:rPr>
          <w:rFonts w:ascii="Times New Roman" w:hAnsi="Times New Roman" w:cs="Times New Roman"/>
          <w:sz w:val="26"/>
          <w:szCs w:val="26"/>
          <w:shd w:val="clear" w:color="auto" w:fill="FFFFFF"/>
        </w:rPr>
        <w:t>Пациента.</w:t>
      </w:r>
      <w:r>
        <w:rPr>
          <w:rFonts w:ascii="Times New Roman" w:hAnsi="Times New Roman" w:cs="Times New Roman"/>
          <w:sz w:val="26"/>
          <w:szCs w:val="26"/>
        </w:rPr>
        <w:br/>
      </w:r>
      <w:r>
        <w:rPr>
          <w:rFonts w:ascii="Times New Roman" w:hAnsi="Times New Roman" w:cs="Times New Roman"/>
          <w:sz w:val="26"/>
          <w:szCs w:val="26"/>
          <w:shd w:val="clear" w:color="auto" w:fill="FFFFFF"/>
        </w:rPr>
        <w:t xml:space="preserve">           2.5. Информацию о времени приема специалистов, о порядке предварительной записи на прием к специалистам, о времени и месте приема руководителя Медицинской организации, </w:t>
      </w:r>
      <w:r w:rsidR="005441F2">
        <w:rPr>
          <w:rFonts w:ascii="Times New Roman" w:hAnsi="Times New Roman" w:cs="Times New Roman"/>
          <w:sz w:val="26"/>
          <w:szCs w:val="26"/>
          <w:shd w:val="clear" w:color="auto" w:fill="FFFFFF"/>
        </w:rPr>
        <w:t>П</w:t>
      </w:r>
      <w:r>
        <w:rPr>
          <w:rFonts w:ascii="Times New Roman" w:hAnsi="Times New Roman" w:cs="Times New Roman"/>
          <w:sz w:val="26"/>
          <w:szCs w:val="26"/>
          <w:shd w:val="clear" w:color="auto" w:fill="FFFFFF"/>
        </w:rPr>
        <w:t>ациент может получить в регистратуре в устной форме и наглядно - с помощью информационного стенда, расположенного в холле Медицинской организации, а также на официальном сайте Медицинской организации в Информационно-телекоммуникационной сети «Интернет».</w:t>
      </w:r>
    </w:p>
    <w:p w14:paraId="24246DFD"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2.6. Медицинская организация не является участником Программы государственных гарантий бесплатного оказания гражданам медицинской помощи.</w:t>
      </w:r>
    </w:p>
    <w:p w14:paraId="249C3F14"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 xml:space="preserve">2.7. При первичном обращении Пациенту рекомендуется прийти в </w:t>
      </w:r>
      <w:r w:rsidR="006B6B68">
        <w:rPr>
          <w:rFonts w:ascii="Times New Roman" w:eastAsia="SimSun" w:hAnsi="Times New Roman" w:cs="Times New Roman"/>
          <w:bCs/>
          <w:kern w:val="3"/>
          <w:sz w:val="26"/>
          <w:szCs w:val="26"/>
        </w:rPr>
        <w:t>о</w:t>
      </w:r>
      <w:r>
        <w:rPr>
          <w:rFonts w:ascii="Times New Roman" w:eastAsia="SimSun" w:hAnsi="Times New Roman" w:cs="Times New Roman"/>
          <w:bCs/>
          <w:kern w:val="3"/>
          <w:sz w:val="26"/>
          <w:szCs w:val="26"/>
        </w:rPr>
        <w:t xml:space="preserve">рганизацию за </w:t>
      </w:r>
      <w:r w:rsidR="00A5243D">
        <w:rPr>
          <w:rFonts w:ascii="Times New Roman" w:eastAsia="SimSun" w:hAnsi="Times New Roman" w:cs="Times New Roman"/>
          <w:bCs/>
          <w:kern w:val="3"/>
          <w:sz w:val="26"/>
          <w:szCs w:val="26"/>
        </w:rPr>
        <w:t>15</w:t>
      </w:r>
      <w:r>
        <w:rPr>
          <w:rFonts w:ascii="Times New Roman" w:eastAsia="SimSun" w:hAnsi="Times New Roman" w:cs="Times New Roman"/>
          <w:bCs/>
          <w:kern w:val="3"/>
          <w:sz w:val="26"/>
          <w:szCs w:val="26"/>
        </w:rPr>
        <w:t xml:space="preserve"> минут до начала приёма. В течение этого времени у Пациента, законного представителя будет возможность познакомиться с условиями Договора на оказание платных медицинских услуг и другими документами Медицинской организации.</w:t>
      </w:r>
    </w:p>
    <w:p w14:paraId="192CB6A3" w14:textId="613AF793"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 xml:space="preserve">2.8. Сотрудники Медицинской организации </w:t>
      </w:r>
      <w:r w:rsidRPr="00C90811">
        <w:rPr>
          <w:rFonts w:ascii="Times New Roman" w:eastAsia="SimSun" w:hAnsi="Times New Roman" w:cs="Times New Roman"/>
          <w:b/>
          <w:kern w:val="3"/>
          <w:sz w:val="26"/>
          <w:szCs w:val="26"/>
        </w:rPr>
        <w:t>ООО «</w:t>
      </w:r>
      <w:r w:rsidR="00E2108B">
        <w:rPr>
          <w:rFonts w:ascii="Times New Roman" w:eastAsia="SimSun" w:hAnsi="Times New Roman" w:cs="Times New Roman"/>
          <w:b/>
          <w:kern w:val="3"/>
          <w:sz w:val="26"/>
          <w:szCs w:val="26"/>
        </w:rPr>
        <w:t>Дента</w:t>
      </w:r>
      <w:r w:rsidR="001E566E">
        <w:rPr>
          <w:rFonts w:ascii="Times New Roman" w:eastAsia="SimSun" w:hAnsi="Times New Roman" w:cs="Times New Roman"/>
          <w:b/>
          <w:kern w:val="3"/>
          <w:sz w:val="26"/>
          <w:szCs w:val="26"/>
        </w:rPr>
        <w:t>рис</w:t>
      </w:r>
      <w:r w:rsidRPr="00C90811">
        <w:rPr>
          <w:rFonts w:ascii="Times New Roman" w:eastAsia="SimSun" w:hAnsi="Times New Roman" w:cs="Times New Roman"/>
          <w:b/>
          <w:kern w:val="3"/>
          <w:sz w:val="26"/>
          <w:szCs w:val="26"/>
        </w:rPr>
        <w:t>»</w:t>
      </w:r>
      <w:r>
        <w:rPr>
          <w:rFonts w:ascii="Times New Roman" w:eastAsia="SimSun" w:hAnsi="Times New Roman" w:cs="Times New Roman"/>
          <w:bCs/>
          <w:kern w:val="3"/>
          <w:sz w:val="26"/>
          <w:szCs w:val="26"/>
        </w:rPr>
        <w:t xml:space="preserve"> заинтересованы в оказании каждому пациенту услуг надлежащего качества. Поэтому при опоздании на прием более чем на 15 минут, не позволит оказать качественную медицинскую услугу в оставшееся забронированное время приёма, соответственно, специалист вправе изменить запланированный объем работы, разделить объем работы на несколько посещений или отменить приём.</w:t>
      </w:r>
    </w:p>
    <w:p w14:paraId="636752EB"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bCs/>
          <w:kern w:val="3"/>
          <w:sz w:val="26"/>
          <w:szCs w:val="26"/>
        </w:rPr>
        <w:t xml:space="preserve">2.9. Нарушение Правил поведения в Медицинской организации, появление в состоянии алкогольного или наркотического опьянения, также могут стать основанием для </w:t>
      </w:r>
      <w:r w:rsidR="00A5243D">
        <w:rPr>
          <w:rFonts w:ascii="Times New Roman" w:eastAsia="SimSun" w:hAnsi="Times New Roman" w:cs="Times New Roman"/>
          <w:bCs/>
          <w:kern w:val="3"/>
          <w:sz w:val="26"/>
          <w:szCs w:val="26"/>
        </w:rPr>
        <w:t>отмены и переноса медицинской услуги.</w:t>
      </w:r>
    </w:p>
    <w:p w14:paraId="0DE4FB0F"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kern w:val="3"/>
          <w:sz w:val="26"/>
          <w:szCs w:val="26"/>
        </w:rPr>
      </w:pPr>
      <w:r>
        <w:rPr>
          <w:rFonts w:ascii="Times New Roman" w:eastAsia="SimSun" w:hAnsi="Times New Roman" w:cs="Times New Roman"/>
          <w:bCs/>
          <w:kern w:val="3"/>
          <w:sz w:val="26"/>
          <w:szCs w:val="26"/>
        </w:rPr>
        <w:t>2.10. Стороны освобождаются от ответственности за неисполнение (ненадлежащее исполнение) обязательств по Договору на оказание платных медицинских услуг, если причиной такого неисполнения (ненадлежащего исполнения) является чрезвычайное и непредотвратимое обстоятельство (непреодолимая сила).</w:t>
      </w:r>
    </w:p>
    <w:p w14:paraId="24802154"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 xml:space="preserve">2.11. В соответствии с требованиями статьи 20 Федерального закона от 21.11.2011 № 323-ФЗ "Об основах охраны здоровья граждан в Российской Федерации" -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14:paraId="628B53CD"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2.12.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15 лет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61AD9D5"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2.13. В соответствии с требованиями статьи 27 Федерального закона от 21.11.2011 № 323-ФЗ "Об основах охраны здоровья граждан в Российской Федерации" каждый человек обязан заботиться о сохранении своего здоровья, соблюдать режим лечения, рекомендованный специалистом.</w:t>
      </w:r>
    </w:p>
    <w:p w14:paraId="1F238B9C"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2.14. В соответствии с абз.7 п. 1 Указа Президента РФ от 2 октября 1992 г. N 1157 "О дополнительных мерах государственной поддержки инвалидов" с изменениями и дополнениями - инвалиды I и II групп, дети-инвалиды и лица, сопровождающие таких детей, обслуживаются вне очереди на стойке у администратора, а также пользуются правом внеочередного приема руководителями и другими должностными лицами Медицинской организации.</w:t>
      </w:r>
    </w:p>
    <w:p w14:paraId="31AFA13C" w14:textId="77777777" w:rsidR="006A44A5" w:rsidRDefault="006A44A5" w:rsidP="006A44A5">
      <w:pPr>
        <w:widowControl w:val="0"/>
        <w:suppressAutoHyphens/>
        <w:autoSpaceDN w:val="0"/>
        <w:ind w:firstLine="709"/>
        <w:jc w:val="center"/>
        <w:textAlignment w:val="baseline"/>
        <w:rPr>
          <w:rFonts w:ascii="Times New Roman" w:eastAsia="SimSun" w:hAnsi="Times New Roman" w:cs="Times New Roman"/>
          <w:b/>
          <w:bCs/>
          <w:kern w:val="3"/>
          <w:sz w:val="26"/>
          <w:szCs w:val="26"/>
        </w:rPr>
      </w:pPr>
      <w:r>
        <w:rPr>
          <w:rFonts w:ascii="Times New Roman" w:eastAsia="SimSun" w:hAnsi="Times New Roman" w:cs="Times New Roman"/>
          <w:b/>
          <w:bCs/>
          <w:kern w:val="3"/>
          <w:sz w:val="26"/>
          <w:szCs w:val="26"/>
        </w:rPr>
        <w:t>3. Права и обязанности Пациентов</w:t>
      </w:r>
    </w:p>
    <w:p w14:paraId="39C9522A" w14:textId="77777777" w:rsidR="00C92100" w:rsidRDefault="00C92100" w:rsidP="006A44A5">
      <w:pPr>
        <w:widowControl w:val="0"/>
        <w:suppressAutoHyphens/>
        <w:autoSpaceDN w:val="0"/>
        <w:ind w:firstLine="709"/>
        <w:jc w:val="center"/>
        <w:textAlignment w:val="baseline"/>
        <w:rPr>
          <w:rFonts w:ascii="Times New Roman" w:eastAsia="SimSun" w:hAnsi="Times New Roman" w:cs="Times New Roman"/>
          <w:b/>
          <w:bCs/>
          <w:kern w:val="3"/>
          <w:sz w:val="26"/>
          <w:szCs w:val="26"/>
        </w:rPr>
      </w:pPr>
    </w:p>
    <w:p w14:paraId="7B61E727" w14:textId="77777777" w:rsidR="006A44A5" w:rsidRDefault="006A44A5" w:rsidP="006A44A5">
      <w:pPr>
        <w:ind w:firstLine="709"/>
        <w:jc w:val="both"/>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3.1. </w:t>
      </w:r>
      <w:r>
        <w:rPr>
          <w:rFonts w:ascii="Times New Roman" w:hAnsi="Times New Roman" w:cs="Times New Roman"/>
          <w:color w:val="000000"/>
          <w:sz w:val="26"/>
          <w:szCs w:val="26"/>
        </w:rPr>
        <w:t xml:space="preserve"> В соответствии с Федеральным законом № 323-ФЗ от 21.11.2011 «Об основах охраны здоровья граждан в Российской Федерации» при обращении за медицинской помощью и ее получении Пациент </w:t>
      </w:r>
      <w:r>
        <w:rPr>
          <w:rFonts w:ascii="Times New Roman" w:hAnsi="Times New Roman" w:cs="Times New Roman"/>
          <w:color w:val="000000"/>
          <w:sz w:val="26"/>
          <w:szCs w:val="26"/>
          <w:u w:val="single"/>
        </w:rPr>
        <w:t>имеет право на</w:t>
      </w:r>
      <w:r>
        <w:rPr>
          <w:rFonts w:ascii="Times New Roman" w:hAnsi="Times New Roman" w:cs="Times New Roman"/>
          <w:color w:val="000000"/>
          <w:sz w:val="26"/>
          <w:szCs w:val="26"/>
        </w:rPr>
        <w:t>:</w:t>
      </w:r>
    </w:p>
    <w:p w14:paraId="75EDB176"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выбор врача (специалиста) и выбор медицинской организации;</w:t>
      </w:r>
    </w:p>
    <w:p w14:paraId="3ABDE418"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профилактику, диагностику, лечение, медицинскую реабилитацию в условиях, соответствующих санитарно-гигиеническим требованиям;</w:t>
      </w:r>
    </w:p>
    <w:p w14:paraId="21E439AC"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получение консультаций врачей-специалистов;</w:t>
      </w:r>
    </w:p>
    <w:p w14:paraId="4B8543DD"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облегчение боли, связанной с заболеванием и (или) медицинским вмешательством, доступными методами и лекарственными препаратами;</w:t>
      </w:r>
    </w:p>
    <w:p w14:paraId="528960F5"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получение в доступной для него форме, имеющейся в медицинской организации информации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7B597184"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получение информации о фамилии, имени, отчестве, должности, квалификации его лечащего врача и других лиц, участвующих в оказании ему медицинской помощи;</w:t>
      </w:r>
    </w:p>
    <w:p w14:paraId="3164BEFA"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выбор лиц, которым в интересах пациента может быть передана информация о состоянии его здоровья;</w:t>
      </w:r>
    </w:p>
    <w:p w14:paraId="00FF5790"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защиту сведений, составляющих врачебную тайну;</w:t>
      </w:r>
    </w:p>
    <w:p w14:paraId="5ECEE183"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отказ от медицинского вмешательства;</w:t>
      </w:r>
    </w:p>
    <w:p w14:paraId="41AE5341"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выражение информированного добровольного согласия на медицинское вмешательство, являющееся необходимым предварительным условием медицинского вмешательства;</w:t>
      </w:r>
    </w:p>
    <w:p w14:paraId="57BCC2CC"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непосредственное ознакомление в порядке, предусмотренном разделом 4 настоящих Правил,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7F89F24F" w14:textId="77777777" w:rsidR="006A44A5" w:rsidRDefault="006A44A5" w:rsidP="006A44A5">
      <w:pPr>
        <w:pStyle w:val="a9"/>
        <w:numPr>
          <w:ilvl w:val="0"/>
          <w:numId w:val="24"/>
        </w:numPr>
        <w:tabs>
          <w:tab w:val="left" w:pos="720"/>
        </w:tabs>
        <w:spacing w:before="0" w:beforeAutospacing="0" w:after="0" w:afterAutospacing="0"/>
        <w:ind w:left="709"/>
        <w:jc w:val="both"/>
        <w:rPr>
          <w:sz w:val="26"/>
          <w:szCs w:val="26"/>
        </w:rPr>
      </w:pPr>
      <w:r>
        <w:rPr>
          <w:color w:val="000000"/>
          <w:sz w:val="26"/>
          <w:szCs w:val="26"/>
        </w:rPr>
        <w:t>получение, на основании письменного заявления, отражающих состояние его здоровья медицинских документов, их копий и выписок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000C2B02">
        <w:rPr>
          <w:color w:val="000000"/>
          <w:sz w:val="26"/>
          <w:szCs w:val="26"/>
        </w:rPr>
        <w:t>;</w:t>
      </w:r>
    </w:p>
    <w:p w14:paraId="6A21B79C" w14:textId="77777777" w:rsidR="006A44A5" w:rsidRDefault="006A44A5" w:rsidP="006A44A5">
      <w:pPr>
        <w:pStyle w:val="a5"/>
        <w:numPr>
          <w:ilvl w:val="0"/>
          <w:numId w:val="24"/>
        </w:numPr>
        <w:spacing w:line="252" w:lineRule="auto"/>
        <w:contextualSpacing/>
        <w:jc w:val="both"/>
        <w:textAlignment w:val="baseline"/>
        <w:rPr>
          <w:rFonts w:eastAsia="Calibri"/>
          <w:sz w:val="26"/>
          <w:szCs w:val="26"/>
        </w:rPr>
      </w:pPr>
      <w:r>
        <w:rPr>
          <w:sz w:val="26"/>
          <w:szCs w:val="26"/>
        </w:rPr>
        <w:t>уважительное и гуманное отношение со стороны медицинских работников и других лиц, участвующих в оказании медицинской помощи;</w:t>
      </w:r>
    </w:p>
    <w:p w14:paraId="2A8DBFB4" w14:textId="77777777" w:rsidR="006A44A5" w:rsidRDefault="006A44A5" w:rsidP="006A44A5">
      <w:pPr>
        <w:pStyle w:val="a5"/>
        <w:numPr>
          <w:ilvl w:val="0"/>
          <w:numId w:val="24"/>
        </w:numPr>
        <w:spacing w:line="252" w:lineRule="auto"/>
        <w:contextualSpacing/>
        <w:jc w:val="both"/>
        <w:textAlignment w:val="baseline"/>
        <w:rPr>
          <w:rFonts w:eastAsia="Calibri"/>
          <w:sz w:val="26"/>
          <w:szCs w:val="26"/>
        </w:rPr>
      </w:pPr>
      <w:r>
        <w:rPr>
          <w:sz w:val="26"/>
          <w:szCs w:val="26"/>
        </w:rPr>
        <w:t xml:space="preserve">обследование, лечение и нахождение в Медицинской организации в условиях, соответствующих санитарно-гигиеническим и противоэпидемическим требованиям. При этом </w:t>
      </w:r>
      <w:r>
        <w:rPr>
          <w:rFonts w:eastAsia="Calibri"/>
          <w:sz w:val="26"/>
          <w:szCs w:val="26"/>
        </w:rPr>
        <w:t xml:space="preserve">Информация не может предоставляться </w:t>
      </w:r>
      <w:r w:rsidR="002D22FB">
        <w:rPr>
          <w:rFonts w:eastAsia="Calibri"/>
          <w:sz w:val="26"/>
          <w:szCs w:val="26"/>
        </w:rPr>
        <w:t>П</w:t>
      </w:r>
      <w:r>
        <w:rPr>
          <w:rFonts w:eastAsia="Calibri"/>
          <w:sz w:val="26"/>
          <w:szCs w:val="26"/>
        </w:rPr>
        <w:t>ациенту в грубой форме или в виде одолжения. Пациент имеет право на уважительное и гуманное к себе отношение</w:t>
      </w:r>
      <w:r w:rsidR="002D22FB">
        <w:rPr>
          <w:rFonts w:eastAsia="Calibri"/>
          <w:sz w:val="26"/>
          <w:szCs w:val="26"/>
        </w:rPr>
        <w:t>;</w:t>
      </w:r>
    </w:p>
    <w:p w14:paraId="1B0022AD" w14:textId="77777777" w:rsidR="006A44A5" w:rsidRDefault="002D22FB" w:rsidP="006A44A5">
      <w:pPr>
        <w:pStyle w:val="a5"/>
        <w:numPr>
          <w:ilvl w:val="0"/>
          <w:numId w:val="24"/>
        </w:numPr>
        <w:contextualSpacing/>
        <w:jc w:val="both"/>
        <w:textAlignment w:val="baseline"/>
        <w:rPr>
          <w:rFonts w:eastAsiaTheme="minorHAnsi"/>
          <w:sz w:val="26"/>
          <w:szCs w:val="26"/>
        </w:rPr>
      </w:pPr>
      <w:r>
        <w:rPr>
          <w:sz w:val="26"/>
          <w:szCs w:val="26"/>
        </w:rPr>
        <w:t>п</w:t>
      </w:r>
      <w:r w:rsidR="006A44A5">
        <w:rPr>
          <w:sz w:val="26"/>
          <w:szCs w:val="26"/>
        </w:rPr>
        <w:t xml:space="preserve">исьменная форма информирования не должна заменять общение врача и </w:t>
      </w:r>
      <w:r>
        <w:rPr>
          <w:sz w:val="26"/>
          <w:szCs w:val="26"/>
        </w:rPr>
        <w:t>П</w:t>
      </w:r>
      <w:r w:rsidR="006A44A5">
        <w:rPr>
          <w:sz w:val="26"/>
          <w:szCs w:val="26"/>
        </w:rPr>
        <w:t>ациента. Информация не может быть предоставлена гражданину против его воли.</w:t>
      </w:r>
    </w:p>
    <w:p w14:paraId="6F3F08DB" w14:textId="77777777" w:rsidR="006A44A5" w:rsidRDefault="006A44A5" w:rsidP="006A44A5">
      <w:pPr>
        <w:pStyle w:val="a5"/>
        <w:jc w:val="both"/>
        <w:textAlignment w:val="baseline"/>
        <w:rPr>
          <w:sz w:val="26"/>
          <w:szCs w:val="26"/>
        </w:rPr>
      </w:pPr>
      <w:r>
        <w:rPr>
          <w:sz w:val="26"/>
          <w:szCs w:val="26"/>
        </w:rPr>
        <w:t> </w:t>
      </w:r>
    </w:p>
    <w:p w14:paraId="6043BABC" w14:textId="77777777" w:rsidR="006A44A5" w:rsidRDefault="006A44A5" w:rsidP="006A44A5">
      <w:pPr>
        <w:pStyle w:val="a9"/>
        <w:spacing w:before="0" w:beforeAutospacing="0" w:after="0" w:afterAutospacing="0"/>
        <w:jc w:val="both"/>
        <w:rPr>
          <w:sz w:val="26"/>
          <w:szCs w:val="26"/>
        </w:rPr>
      </w:pPr>
      <w:r>
        <w:rPr>
          <w:color w:val="000000"/>
          <w:sz w:val="26"/>
          <w:szCs w:val="26"/>
        </w:rPr>
        <w:t xml:space="preserve">3.2. </w:t>
      </w:r>
      <w:r>
        <w:rPr>
          <w:color w:val="000000"/>
          <w:sz w:val="26"/>
          <w:szCs w:val="26"/>
          <w:u w:val="single"/>
        </w:rPr>
        <w:t>Пациент обязан:</w:t>
      </w:r>
    </w:p>
    <w:p w14:paraId="215F9DD5"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принимать меры к сохранению и укреплению своего здоровья;</w:t>
      </w:r>
    </w:p>
    <w:p w14:paraId="6C36BE8E"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своевременно обращаться за медицинской помощью;</w:t>
      </w:r>
    </w:p>
    <w:p w14:paraId="0B39470C"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 xml:space="preserve">находясь на лечении, соблюдать режим лечения и правила поведения </w:t>
      </w:r>
      <w:r w:rsidR="00E45CD0">
        <w:rPr>
          <w:color w:val="000000"/>
          <w:sz w:val="26"/>
          <w:szCs w:val="26"/>
        </w:rPr>
        <w:t>П</w:t>
      </w:r>
      <w:r>
        <w:rPr>
          <w:color w:val="000000"/>
          <w:sz w:val="26"/>
          <w:szCs w:val="26"/>
        </w:rPr>
        <w:t>ациента в Медицинской организации;</w:t>
      </w:r>
    </w:p>
    <w:p w14:paraId="2F675BC5"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проявлять в общении с медицинскими работниками такт и уважение, быть выдержанным, доброжелательным;</w:t>
      </w:r>
    </w:p>
    <w:p w14:paraId="2B386830"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своевременно являться на прием и предупреждать о невозможности явки по уважительной причине;</w:t>
      </w:r>
    </w:p>
    <w:p w14:paraId="2E01C830"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сообщать врачу всю информацию, необходимую для постановки диагноза и лечения заболевания;</w:t>
      </w:r>
    </w:p>
    <w:p w14:paraId="1569AF9C"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информировать о перенесенных заболеваниях, известных ему аллергических реакциях, противопоказаниях, представить иные сведения, которые могут сказаться на качестве услуг;</w:t>
      </w:r>
    </w:p>
    <w:p w14:paraId="1282A2CE"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ознакомиться с рекомендованным планом лечения и соблюдать его;</w:t>
      </w:r>
    </w:p>
    <w:p w14:paraId="38AC75FA"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своевременно и неукоснительно выполнять все предписания лечащего врача (специалиста);</w:t>
      </w:r>
    </w:p>
    <w:p w14:paraId="4B36DA0D"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немедленно информировать лечащего врача об изменении состояния своего здоровья в процессе диагностики и лечения;</w:t>
      </w:r>
    </w:p>
    <w:p w14:paraId="12580396"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не предпринимать действий, способных нарушить права других пациентов и работников Медицинской организации;</w:t>
      </w:r>
    </w:p>
    <w:p w14:paraId="558E4352"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посещать Медицинскую организацию в соответствии с установленным графиком работы;</w:t>
      </w:r>
    </w:p>
    <w:p w14:paraId="4DB9729C"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при посещении медицинских кабинетов надевать на обувь бахилы или переобуваться в сменную обувь;</w:t>
      </w:r>
    </w:p>
    <w:p w14:paraId="5E6EB1FF"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не вмешиваться в действия специалиста, не осуществлять иные действия, способствующие нарушению процесса оказания медицинской помощи;</w:t>
      </w:r>
    </w:p>
    <w:p w14:paraId="57AF6FFB" w14:textId="77777777" w:rsidR="006A44A5" w:rsidRDefault="006A44A5" w:rsidP="006A44A5">
      <w:pPr>
        <w:pStyle w:val="a9"/>
        <w:numPr>
          <w:ilvl w:val="0"/>
          <w:numId w:val="25"/>
        </w:numPr>
        <w:tabs>
          <w:tab w:val="left" w:pos="720"/>
        </w:tabs>
        <w:spacing w:before="0" w:beforeAutospacing="0" w:after="0" w:afterAutospacing="0"/>
        <w:ind w:left="709"/>
        <w:jc w:val="both"/>
        <w:rPr>
          <w:sz w:val="26"/>
          <w:szCs w:val="26"/>
        </w:rPr>
      </w:pPr>
      <w:r>
        <w:rPr>
          <w:color w:val="000000"/>
          <w:sz w:val="26"/>
          <w:szCs w:val="26"/>
        </w:rPr>
        <w:t>соблюдать режим работы Медицинской организации, правила поведения в общественных местах, требования пожарной безопасности, санитарно-противоэпидемический режим</w:t>
      </w:r>
      <w:r w:rsidR="00E45CD0">
        <w:rPr>
          <w:color w:val="000000"/>
          <w:sz w:val="26"/>
          <w:szCs w:val="26"/>
        </w:rPr>
        <w:t>;</w:t>
      </w:r>
    </w:p>
    <w:p w14:paraId="0067E30E" w14:textId="77777777" w:rsidR="006A44A5" w:rsidRDefault="006A44A5" w:rsidP="006A44A5">
      <w:pPr>
        <w:pStyle w:val="a9"/>
        <w:numPr>
          <w:ilvl w:val="0"/>
          <w:numId w:val="25"/>
        </w:numPr>
        <w:tabs>
          <w:tab w:val="left" w:pos="284"/>
          <w:tab w:val="left" w:pos="720"/>
        </w:tabs>
        <w:spacing w:before="0" w:beforeAutospacing="0" w:after="0" w:afterAutospacing="0"/>
        <w:ind w:left="709" w:hanging="425"/>
        <w:jc w:val="both"/>
        <w:rPr>
          <w:sz w:val="26"/>
          <w:szCs w:val="26"/>
        </w:rPr>
      </w:pPr>
      <w:r>
        <w:rPr>
          <w:color w:val="000000"/>
          <w:sz w:val="26"/>
          <w:szCs w:val="26"/>
        </w:rPr>
        <w:t>бережно относиться к имуществу Медицинской организации, соблюдать чистоту и тишину в помещениях Медицинской организации.</w:t>
      </w:r>
    </w:p>
    <w:p w14:paraId="2C7E2EA9" w14:textId="77777777" w:rsidR="006A44A5" w:rsidRDefault="006A44A5" w:rsidP="006A44A5">
      <w:pPr>
        <w:pStyle w:val="a9"/>
        <w:numPr>
          <w:ilvl w:val="0"/>
          <w:numId w:val="25"/>
        </w:numPr>
        <w:tabs>
          <w:tab w:val="left" w:pos="284"/>
          <w:tab w:val="left" w:pos="720"/>
        </w:tabs>
        <w:spacing w:before="0" w:beforeAutospacing="0" w:after="0" w:afterAutospacing="0"/>
        <w:ind w:left="709" w:hanging="425"/>
        <w:jc w:val="both"/>
        <w:rPr>
          <w:sz w:val="26"/>
          <w:szCs w:val="26"/>
        </w:rPr>
      </w:pPr>
      <w:r>
        <w:rPr>
          <w:sz w:val="26"/>
          <w:szCs w:val="26"/>
        </w:rPr>
        <w:t> </w:t>
      </w:r>
      <w:r>
        <w:rPr>
          <w:rFonts w:eastAsia="SimSun"/>
          <w:kern w:val="3"/>
          <w:sz w:val="26"/>
          <w:szCs w:val="26"/>
        </w:rPr>
        <w:t>соблюдать режим работы Медицинской организации;</w:t>
      </w:r>
    </w:p>
    <w:p w14:paraId="7FD0C110" w14:textId="77777777" w:rsidR="003031F6" w:rsidRPr="001E5671" w:rsidRDefault="006A44A5" w:rsidP="001E5671">
      <w:pPr>
        <w:pStyle w:val="a9"/>
        <w:numPr>
          <w:ilvl w:val="0"/>
          <w:numId w:val="25"/>
        </w:numPr>
        <w:tabs>
          <w:tab w:val="left" w:pos="284"/>
          <w:tab w:val="left" w:pos="720"/>
        </w:tabs>
        <w:spacing w:before="0" w:beforeAutospacing="0" w:after="0" w:afterAutospacing="0"/>
        <w:ind w:left="709" w:hanging="425"/>
        <w:jc w:val="both"/>
        <w:rPr>
          <w:sz w:val="26"/>
          <w:szCs w:val="26"/>
        </w:rPr>
      </w:pPr>
      <w:r>
        <w:rPr>
          <w:rFonts w:eastAsia="SimSun"/>
          <w:kern w:val="3"/>
          <w:sz w:val="26"/>
          <w:szCs w:val="26"/>
        </w:rPr>
        <w:t xml:space="preserve"> соблюдать правила запрета курения в медицинских учреждениях.</w:t>
      </w:r>
    </w:p>
    <w:p w14:paraId="068B8FD5" w14:textId="77777777" w:rsidR="006A44A5" w:rsidRDefault="006A44A5" w:rsidP="006A44A5">
      <w:pPr>
        <w:widowControl w:val="0"/>
        <w:suppressAutoHyphens/>
        <w:autoSpaceDN w:val="0"/>
        <w:ind w:firstLine="709"/>
        <w:jc w:val="center"/>
        <w:textAlignment w:val="baseline"/>
        <w:rPr>
          <w:rFonts w:ascii="Times New Roman" w:eastAsia="SimSun" w:hAnsi="Times New Roman" w:cs="Times New Roman"/>
          <w:b/>
          <w:bCs/>
          <w:kern w:val="3"/>
          <w:sz w:val="26"/>
          <w:szCs w:val="26"/>
        </w:rPr>
      </w:pPr>
      <w:r>
        <w:rPr>
          <w:rFonts w:ascii="Times New Roman" w:eastAsia="SimSun" w:hAnsi="Times New Roman" w:cs="Times New Roman"/>
          <w:b/>
          <w:bCs/>
          <w:kern w:val="3"/>
          <w:sz w:val="26"/>
          <w:szCs w:val="26"/>
        </w:rPr>
        <w:t>4. Ответственность за нарушение настоящих Правил</w:t>
      </w:r>
    </w:p>
    <w:p w14:paraId="33198C29"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 xml:space="preserve">4.1. В случае нарушения Пациентами и иными лицами настоящих Правил, сотрудники Медицинской организации имеют право делать соответствующие замечания и применять иные меры воздействия, предусмотренные действующим законодательством Российской Федерации. </w:t>
      </w:r>
    </w:p>
    <w:p w14:paraId="7622DA0E" w14:textId="77777777"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 xml:space="preserve">4.2. Воспрепятствование осуществлению процесса оказания качественной медицинской помощи, неуважение к сотрудникам Медицинской организации, другим </w:t>
      </w:r>
      <w:r w:rsidR="00E45CD0">
        <w:rPr>
          <w:rFonts w:ascii="Times New Roman" w:eastAsia="SimSun" w:hAnsi="Times New Roman" w:cs="Times New Roman"/>
          <w:bCs/>
          <w:kern w:val="3"/>
          <w:sz w:val="26"/>
          <w:szCs w:val="26"/>
        </w:rPr>
        <w:t>П</w:t>
      </w:r>
      <w:r>
        <w:rPr>
          <w:rFonts w:ascii="Times New Roman" w:eastAsia="SimSun" w:hAnsi="Times New Roman" w:cs="Times New Roman"/>
          <w:bCs/>
          <w:kern w:val="3"/>
          <w:sz w:val="26"/>
          <w:szCs w:val="26"/>
        </w:rPr>
        <w:t>ациентам и посетителям, нарушение общественного порядка, неисполнение законных требований сотрудников Медицинской организации, причинение морального вреда, причинение вреда деловой репутации, а также материального ущерба Медицинской организации, влечёт ответственность, предусмотренную законодательством Российской Федерации.</w:t>
      </w:r>
    </w:p>
    <w:p w14:paraId="32145122" w14:textId="77777777" w:rsidR="006A44A5" w:rsidRDefault="006A44A5" w:rsidP="006A44A5">
      <w:pPr>
        <w:pStyle w:val="docdata"/>
        <w:spacing w:before="0" w:beforeAutospacing="0" w:after="160" w:afterAutospacing="0"/>
        <w:ind w:firstLine="708"/>
        <w:jc w:val="both"/>
        <w:rPr>
          <w:sz w:val="26"/>
          <w:szCs w:val="26"/>
        </w:rPr>
      </w:pPr>
      <w:r>
        <w:rPr>
          <w:rFonts w:eastAsia="SimSun"/>
          <w:bCs/>
          <w:kern w:val="3"/>
          <w:sz w:val="26"/>
          <w:szCs w:val="26"/>
        </w:rPr>
        <w:t xml:space="preserve">4.3. </w:t>
      </w:r>
      <w:r>
        <w:rPr>
          <w:color w:val="000000"/>
          <w:sz w:val="26"/>
          <w:szCs w:val="26"/>
        </w:rPr>
        <w:t xml:space="preserve">Сотрудники Медицинской организации отставляют за собой право в случае нарушения настоящих Правил, нарушения общественного порядка, а также при поступлении угроз в сторону сотрудников и/или других </w:t>
      </w:r>
      <w:r w:rsidR="00E45CD0">
        <w:rPr>
          <w:color w:val="000000"/>
          <w:sz w:val="26"/>
          <w:szCs w:val="26"/>
        </w:rPr>
        <w:t>П</w:t>
      </w:r>
      <w:r>
        <w:rPr>
          <w:color w:val="000000"/>
          <w:sz w:val="26"/>
          <w:szCs w:val="26"/>
        </w:rPr>
        <w:t>ациентов (посетителей), обращаться в правоохранительные органы.</w:t>
      </w:r>
    </w:p>
    <w:p w14:paraId="50795D8B" w14:textId="77777777" w:rsidR="006A44A5" w:rsidRDefault="006A44A5" w:rsidP="006A44A5">
      <w:pPr>
        <w:pStyle w:val="a9"/>
        <w:spacing w:before="0" w:beforeAutospacing="0" w:after="160" w:afterAutospacing="0"/>
        <w:ind w:firstLine="708"/>
        <w:jc w:val="both"/>
        <w:rPr>
          <w:color w:val="000000"/>
          <w:sz w:val="26"/>
          <w:szCs w:val="26"/>
        </w:rPr>
      </w:pPr>
      <w:r>
        <w:rPr>
          <w:color w:val="000000"/>
          <w:sz w:val="26"/>
          <w:szCs w:val="26"/>
        </w:rPr>
        <w:t xml:space="preserve">4.4. В случае причинения морального вреда сотрудникам Медицинской организации, причинения вреда деловой репутации, а также в случае причинения материального вреда, </w:t>
      </w:r>
      <w:r w:rsidR="00E45CD0">
        <w:rPr>
          <w:color w:val="000000"/>
          <w:sz w:val="26"/>
          <w:szCs w:val="26"/>
        </w:rPr>
        <w:t>П</w:t>
      </w:r>
      <w:r>
        <w:rPr>
          <w:color w:val="000000"/>
          <w:sz w:val="26"/>
          <w:szCs w:val="26"/>
        </w:rPr>
        <w:t xml:space="preserve">ациент, представитель </w:t>
      </w:r>
      <w:r w:rsidR="00E45CD0">
        <w:rPr>
          <w:color w:val="000000"/>
          <w:sz w:val="26"/>
          <w:szCs w:val="26"/>
        </w:rPr>
        <w:t>П</w:t>
      </w:r>
      <w:r>
        <w:rPr>
          <w:color w:val="000000"/>
          <w:sz w:val="26"/>
          <w:szCs w:val="26"/>
        </w:rPr>
        <w:t xml:space="preserve">ациента, сопровождающие </w:t>
      </w:r>
      <w:r w:rsidR="00E45CD0">
        <w:rPr>
          <w:color w:val="000000"/>
          <w:sz w:val="26"/>
          <w:szCs w:val="26"/>
        </w:rPr>
        <w:t>П</w:t>
      </w:r>
      <w:r>
        <w:rPr>
          <w:color w:val="000000"/>
          <w:sz w:val="26"/>
          <w:szCs w:val="26"/>
        </w:rPr>
        <w:t>ациента лица, несут ответственность в соответствии с действующим законодательством РФ.</w:t>
      </w:r>
    </w:p>
    <w:p w14:paraId="5B066F51" w14:textId="77777777" w:rsidR="003031F6" w:rsidRDefault="003031F6" w:rsidP="006A44A5">
      <w:pPr>
        <w:pStyle w:val="a9"/>
        <w:spacing w:before="0" w:beforeAutospacing="0" w:after="160" w:afterAutospacing="0"/>
        <w:ind w:firstLine="708"/>
        <w:jc w:val="both"/>
        <w:rPr>
          <w:sz w:val="26"/>
          <w:szCs w:val="26"/>
        </w:rPr>
      </w:pPr>
    </w:p>
    <w:p w14:paraId="20E95DC1" w14:textId="77777777" w:rsidR="006A44A5" w:rsidRDefault="006A44A5" w:rsidP="006A44A5">
      <w:pPr>
        <w:widowControl w:val="0"/>
        <w:suppressAutoHyphens/>
        <w:autoSpaceDN w:val="0"/>
        <w:ind w:firstLine="709"/>
        <w:jc w:val="center"/>
        <w:textAlignment w:val="baseline"/>
        <w:rPr>
          <w:rFonts w:ascii="Times New Roman" w:eastAsia="SimSun" w:hAnsi="Times New Roman" w:cs="Times New Roman"/>
          <w:b/>
          <w:bCs/>
          <w:kern w:val="3"/>
          <w:sz w:val="26"/>
          <w:szCs w:val="26"/>
        </w:rPr>
      </w:pPr>
      <w:r>
        <w:rPr>
          <w:rFonts w:ascii="Times New Roman" w:eastAsia="SimSun" w:hAnsi="Times New Roman" w:cs="Times New Roman"/>
          <w:b/>
          <w:bCs/>
          <w:kern w:val="3"/>
          <w:sz w:val="26"/>
          <w:szCs w:val="26"/>
        </w:rPr>
        <w:t>5. График работы Медицинской организации и ее должностных лиц</w:t>
      </w:r>
    </w:p>
    <w:p w14:paraId="33BE7B19" w14:textId="4A1D7A7A" w:rsidR="006A44A5" w:rsidRDefault="006A44A5" w:rsidP="006A44A5">
      <w:pPr>
        <w:widowControl w:val="0"/>
        <w:suppressAutoHyphens/>
        <w:autoSpaceDN w:val="0"/>
        <w:ind w:firstLine="709"/>
        <w:jc w:val="both"/>
        <w:textAlignment w:val="baseline"/>
        <w:rPr>
          <w:rFonts w:ascii="Times New Roman" w:eastAsia="SimSun" w:hAnsi="Times New Roman" w:cs="Times New Roman"/>
          <w:bCs/>
          <w:kern w:val="3"/>
          <w:sz w:val="26"/>
          <w:szCs w:val="26"/>
        </w:rPr>
      </w:pPr>
      <w:r>
        <w:rPr>
          <w:rFonts w:ascii="Times New Roman" w:eastAsia="SimSun" w:hAnsi="Times New Roman" w:cs="Times New Roman"/>
          <w:bCs/>
          <w:kern w:val="3"/>
          <w:sz w:val="26"/>
          <w:szCs w:val="26"/>
        </w:rPr>
        <w:t xml:space="preserve">5.1. График работы </w:t>
      </w:r>
      <w:r w:rsidRPr="00C90811">
        <w:rPr>
          <w:rFonts w:ascii="Times New Roman" w:eastAsia="SimSun" w:hAnsi="Times New Roman" w:cs="Times New Roman"/>
          <w:b/>
          <w:kern w:val="3"/>
          <w:sz w:val="26"/>
          <w:szCs w:val="26"/>
        </w:rPr>
        <w:t>ООО «</w:t>
      </w:r>
      <w:r w:rsidR="00E2108B">
        <w:rPr>
          <w:rFonts w:ascii="Times New Roman" w:eastAsia="SimSun" w:hAnsi="Times New Roman" w:cs="Times New Roman"/>
          <w:b/>
          <w:kern w:val="3"/>
          <w:sz w:val="26"/>
          <w:szCs w:val="26"/>
        </w:rPr>
        <w:t>Дента</w:t>
      </w:r>
      <w:r w:rsidR="001E566E">
        <w:rPr>
          <w:rFonts w:ascii="Times New Roman" w:eastAsia="SimSun" w:hAnsi="Times New Roman" w:cs="Times New Roman"/>
          <w:b/>
          <w:kern w:val="3"/>
          <w:sz w:val="26"/>
          <w:szCs w:val="26"/>
        </w:rPr>
        <w:t>рис</w:t>
      </w:r>
      <w:r w:rsidRPr="00C90811">
        <w:rPr>
          <w:rFonts w:ascii="Times New Roman" w:eastAsia="SimSun" w:hAnsi="Times New Roman" w:cs="Times New Roman"/>
          <w:b/>
          <w:kern w:val="3"/>
          <w:sz w:val="26"/>
          <w:szCs w:val="26"/>
        </w:rPr>
        <w:t>»</w:t>
      </w:r>
      <w:r>
        <w:rPr>
          <w:rFonts w:ascii="Times New Roman" w:eastAsia="SimSun" w:hAnsi="Times New Roman" w:cs="Times New Roman"/>
          <w:bCs/>
          <w:kern w:val="3"/>
          <w:sz w:val="26"/>
          <w:szCs w:val="26"/>
        </w:rPr>
        <w:t xml:space="preserve"> и ее должностных лиц определяется правилами внутреннего трудового распорядка </w:t>
      </w:r>
      <w:r w:rsidRPr="00C90811">
        <w:rPr>
          <w:rFonts w:ascii="Times New Roman" w:eastAsia="SimSun" w:hAnsi="Times New Roman" w:cs="Times New Roman"/>
          <w:b/>
          <w:kern w:val="3"/>
          <w:sz w:val="26"/>
          <w:szCs w:val="26"/>
        </w:rPr>
        <w:t xml:space="preserve">ООО </w:t>
      </w:r>
      <w:r w:rsidR="000C2D7E">
        <w:rPr>
          <w:rFonts w:ascii="Times New Roman" w:eastAsia="SimSun" w:hAnsi="Times New Roman" w:cs="Times New Roman"/>
          <w:b/>
          <w:kern w:val="3"/>
          <w:sz w:val="26"/>
          <w:szCs w:val="26"/>
        </w:rPr>
        <w:t>«</w:t>
      </w:r>
      <w:r w:rsidR="00E2108B">
        <w:rPr>
          <w:rFonts w:ascii="Times New Roman" w:eastAsia="SimSun" w:hAnsi="Times New Roman" w:cs="Times New Roman"/>
          <w:b/>
          <w:kern w:val="3"/>
          <w:sz w:val="26"/>
          <w:szCs w:val="26"/>
        </w:rPr>
        <w:t>Дента</w:t>
      </w:r>
      <w:r w:rsidR="001E566E">
        <w:rPr>
          <w:rFonts w:ascii="Times New Roman" w:eastAsia="SimSun" w:hAnsi="Times New Roman" w:cs="Times New Roman"/>
          <w:b/>
          <w:kern w:val="3"/>
          <w:sz w:val="26"/>
          <w:szCs w:val="26"/>
        </w:rPr>
        <w:t>рис</w:t>
      </w:r>
      <w:r w:rsidRPr="00C90811">
        <w:rPr>
          <w:rFonts w:ascii="Times New Roman" w:eastAsia="SimSun" w:hAnsi="Times New Roman" w:cs="Times New Roman"/>
          <w:b/>
          <w:kern w:val="3"/>
          <w:sz w:val="26"/>
          <w:szCs w:val="26"/>
        </w:rPr>
        <w:t>»</w:t>
      </w:r>
      <w:r>
        <w:rPr>
          <w:rFonts w:ascii="Times New Roman" w:eastAsia="SimSun" w:hAnsi="Times New Roman" w:cs="Times New Roman"/>
          <w:bCs/>
          <w:kern w:val="3"/>
          <w:sz w:val="26"/>
          <w:szCs w:val="26"/>
        </w:rPr>
        <w:t xml:space="preserve"> с учетом положений Трудового кодекса Российской Федерации.</w:t>
      </w:r>
    </w:p>
    <w:p w14:paraId="2D853A96" w14:textId="77777777" w:rsidR="006A44A5" w:rsidRDefault="006A44A5" w:rsidP="006A44A5">
      <w:pPr>
        <w:widowControl w:val="0"/>
        <w:suppressAutoHyphens/>
        <w:autoSpaceDN w:val="0"/>
        <w:ind w:firstLine="709"/>
        <w:jc w:val="center"/>
        <w:textAlignment w:val="baseline"/>
        <w:rPr>
          <w:rFonts w:ascii="Times New Roman" w:eastAsia="SimSun" w:hAnsi="Times New Roman" w:cs="Times New Roman"/>
          <w:b/>
          <w:bCs/>
          <w:kern w:val="3"/>
          <w:sz w:val="26"/>
          <w:szCs w:val="26"/>
        </w:rPr>
      </w:pPr>
      <w:r>
        <w:rPr>
          <w:rFonts w:ascii="Times New Roman" w:eastAsia="SimSun" w:hAnsi="Times New Roman" w:cs="Times New Roman"/>
          <w:b/>
          <w:bCs/>
          <w:kern w:val="3"/>
          <w:sz w:val="26"/>
          <w:szCs w:val="26"/>
        </w:rPr>
        <w:t>6. Ограничения и запреты, установленные для Пациентов (законных представителей) Организации:</w:t>
      </w:r>
    </w:p>
    <w:p w14:paraId="6B25516D" w14:textId="77777777" w:rsidR="006A44A5" w:rsidRDefault="006A44A5" w:rsidP="006A44A5">
      <w:pPr>
        <w:widowControl w:val="0"/>
        <w:suppressAutoHyphens/>
        <w:autoSpaceDN w:val="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              6.1. При посещении Медицинской организации Пациентам (законным представителям) запрещается: </w:t>
      </w:r>
    </w:p>
    <w:p w14:paraId="11B1A0A3"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иметь при себе предметы и средства, наличие которых у Пациента, законного представителя, либо их применение (использование) может представлять угрозу для безопасности окружающих;</w:t>
      </w:r>
    </w:p>
    <w:p w14:paraId="666C3F31"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находиться в служебных помещениях Медицинской организации без разрешения сотрудников организации;</w:t>
      </w:r>
    </w:p>
    <w:p w14:paraId="61C11A8F"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нахождение детей младшего возраста (до 14 лет) без сопровождения взрослого;</w:t>
      </w:r>
    </w:p>
    <w:p w14:paraId="4824BF08"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громко разговаривать/слушать музыку, шуметь, хлопать дверями;</w:t>
      </w:r>
    </w:p>
    <w:p w14:paraId="44C18300"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выносить из помещения Медицинской организации имущество организации и документы, полученные для ознакомления без разрешения сотрудников Медицинской организации;</w:t>
      </w:r>
    </w:p>
    <w:p w14:paraId="4ECB82D2" w14:textId="77777777" w:rsidR="006A44A5" w:rsidRDefault="006A44A5" w:rsidP="006A44A5">
      <w:pPr>
        <w:pStyle w:val="a5"/>
        <w:widowControl w:val="0"/>
        <w:numPr>
          <w:ilvl w:val="0"/>
          <w:numId w:val="26"/>
        </w:numPr>
        <w:suppressAutoHyphens/>
        <w:autoSpaceDN w:val="0"/>
        <w:ind w:left="709"/>
        <w:contextualSpacing/>
        <w:jc w:val="both"/>
        <w:textAlignment w:val="baseline"/>
        <w:rPr>
          <w:rFonts w:eastAsia="SimSun"/>
          <w:kern w:val="3"/>
          <w:sz w:val="26"/>
          <w:szCs w:val="26"/>
        </w:rPr>
      </w:pPr>
      <w:r>
        <w:rPr>
          <w:rFonts w:eastAsia="SimSun"/>
          <w:bCs/>
          <w:kern w:val="3"/>
          <w:sz w:val="26"/>
          <w:szCs w:val="26"/>
        </w:rPr>
        <w:t>изымать какие-либо документы из медицинских карт, со стендов и из папок информационных стендов без разрешения сотрудников Медицинской организации;</w:t>
      </w:r>
    </w:p>
    <w:p w14:paraId="70669ABD" w14:textId="77777777" w:rsidR="006A44A5" w:rsidRDefault="006A44A5" w:rsidP="006A44A5">
      <w:pPr>
        <w:pStyle w:val="a5"/>
        <w:widowControl w:val="0"/>
        <w:numPr>
          <w:ilvl w:val="0"/>
          <w:numId w:val="26"/>
        </w:numPr>
        <w:suppressAutoHyphens/>
        <w:autoSpaceDN w:val="0"/>
        <w:ind w:left="709"/>
        <w:contextualSpacing/>
        <w:jc w:val="both"/>
        <w:textAlignment w:val="baseline"/>
        <w:rPr>
          <w:rFonts w:eastAsia="SimSun"/>
          <w:kern w:val="3"/>
          <w:sz w:val="26"/>
          <w:szCs w:val="26"/>
        </w:rPr>
      </w:pPr>
      <w:r>
        <w:rPr>
          <w:rFonts w:eastAsia="SimSun"/>
          <w:bCs/>
          <w:kern w:val="3"/>
          <w:sz w:val="26"/>
          <w:szCs w:val="26"/>
        </w:rPr>
        <w:t xml:space="preserve">размещать в Медицинской организации объявления без разрешения администрации организации;  </w:t>
      </w:r>
    </w:p>
    <w:p w14:paraId="2B4B2671"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производить фото- и видеосъёмку без предварительного разрешения администрации Медицинской организации, и иных лиц, чьи права могут быть нарушены данной фото и видеосъёмкой;</w:t>
      </w:r>
    </w:p>
    <w:p w14:paraId="7D0E9889"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выполнять в Медицинской организации функции торговых агентов, представителей.</w:t>
      </w:r>
    </w:p>
    <w:p w14:paraId="33FEB7A8"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находиться в служебных помещениях Медицинской организации в верхней одежде, грязной обуви</w:t>
      </w:r>
      <w:r w:rsidR="00AF69C1">
        <w:rPr>
          <w:rFonts w:eastAsia="SimSun"/>
          <w:bCs/>
          <w:kern w:val="3"/>
          <w:sz w:val="26"/>
          <w:szCs w:val="26"/>
        </w:rPr>
        <w:t>;</w:t>
      </w:r>
    </w:p>
    <w:p w14:paraId="4DD8737C"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приходить на приём к врачу в алкогольном, наркотическом, ином токсическом опьянении</w:t>
      </w:r>
      <w:r w:rsidR="00AF69C1">
        <w:rPr>
          <w:rFonts w:eastAsia="SimSun"/>
          <w:bCs/>
          <w:kern w:val="3"/>
          <w:sz w:val="26"/>
          <w:szCs w:val="26"/>
        </w:rPr>
        <w:t>;</w:t>
      </w:r>
    </w:p>
    <w:p w14:paraId="03D33285"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приходить на прием к врачу/специалисту с домашними животными;</w:t>
      </w:r>
    </w:p>
    <w:p w14:paraId="5845BCF5"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выражаться нецензурными словами, на повышенных тонах, в оскорбительной форме;</w:t>
      </w:r>
    </w:p>
    <w:p w14:paraId="066ED607" w14:textId="77777777" w:rsidR="006A44A5" w:rsidRDefault="006A44A5" w:rsidP="006A44A5">
      <w:pPr>
        <w:pStyle w:val="a5"/>
        <w:widowControl w:val="0"/>
        <w:numPr>
          <w:ilvl w:val="0"/>
          <w:numId w:val="26"/>
        </w:numPr>
        <w:suppressAutoHyphens/>
        <w:autoSpaceDN w:val="0"/>
        <w:contextualSpacing/>
        <w:jc w:val="both"/>
        <w:textAlignment w:val="baseline"/>
        <w:rPr>
          <w:rFonts w:eastAsia="SimSun"/>
          <w:kern w:val="3"/>
          <w:sz w:val="26"/>
          <w:szCs w:val="26"/>
        </w:rPr>
      </w:pPr>
      <w:r>
        <w:rPr>
          <w:rFonts w:eastAsia="SimSun"/>
          <w:bCs/>
          <w:kern w:val="3"/>
          <w:sz w:val="26"/>
          <w:szCs w:val="26"/>
        </w:rPr>
        <w:t>курить на территории Медицинской организации, употреблять пищу, распивать спиртные напитки, употреблять запрещенные препараты и средства</w:t>
      </w:r>
      <w:r w:rsidR="00AF69C1">
        <w:rPr>
          <w:rFonts w:eastAsia="SimSun"/>
          <w:bCs/>
          <w:kern w:val="3"/>
          <w:sz w:val="26"/>
          <w:szCs w:val="26"/>
        </w:rPr>
        <w:t>;</w:t>
      </w:r>
    </w:p>
    <w:p w14:paraId="651587E8" w14:textId="77777777" w:rsidR="006A44A5" w:rsidRDefault="00AF69C1" w:rsidP="006A44A5">
      <w:pPr>
        <w:numPr>
          <w:ilvl w:val="0"/>
          <w:numId w:val="26"/>
        </w:numPr>
        <w:tabs>
          <w:tab w:val="left" w:pos="7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п</w:t>
      </w:r>
      <w:r w:rsidR="006A44A5">
        <w:rPr>
          <w:rFonts w:ascii="Times New Roman" w:eastAsia="Times New Roman" w:hAnsi="Times New Roman" w:cs="Times New Roman"/>
          <w:color w:val="000000"/>
          <w:sz w:val="26"/>
          <w:szCs w:val="26"/>
          <w:lang w:eastAsia="ru-RU"/>
        </w:rPr>
        <w:t>роносить в Медицинскую организацию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14:paraId="060BC66C" w14:textId="77777777" w:rsidR="006A44A5" w:rsidRDefault="006A44A5" w:rsidP="006A44A5">
      <w:pPr>
        <w:numPr>
          <w:ilvl w:val="0"/>
          <w:numId w:val="26"/>
        </w:numPr>
        <w:tabs>
          <w:tab w:val="left" w:pos="7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иметь при себе крупногабаритные предметы.</w:t>
      </w:r>
    </w:p>
    <w:p w14:paraId="0CC7C95F" w14:textId="77777777" w:rsidR="006A44A5" w:rsidRDefault="00AF69C1" w:rsidP="00AF69C1">
      <w:pPr>
        <w:pStyle w:val="docdata"/>
        <w:spacing w:before="0" w:beforeAutospacing="0" w:after="160" w:afterAutospacing="0"/>
        <w:ind w:firstLine="360"/>
        <w:jc w:val="both"/>
        <w:rPr>
          <w:sz w:val="26"/>
          <w:szCs w:val="26"/>
        </w:rPr>
      </w:pPr>
      <w:r>
        <w:rPr>
          <w:color w:val="000000"/>
          <w:sz w:val="26"/>
          <w:szCs w:val="26"/>
        </w:rPr>
        <w:t xml:space="preserve">   6.2.</w:t>
      </w:r>
      <w:r w:rsidR="006A44A5">
        <w:rPr>
          <w:color w:val="000000"/>
          <w:sz w:val="26"/>
          <w:szCs w:val="26"/>
        </w:rPr>
        <w:t xml:space="preserve">  На территории и в помещениях Медицинской организации Пациентам необходимо поддерживать чистоту и порядок. Мусор, использованные средства личной гигиены должны выбрасываться только в специальные урны для мусора, использованные бахилы помещаются в специальную урну, находящуюся в фойе здания. Бросать мусор и бахилы в иные, специально не отведенные места категорически запрещено.</w:t>
      </w:r>
    </w:p>
    <w:p w14:paraId="6784F476" w14:textId="77777777" w:rsidR="006A44A5" w:rsidRDefault="006A44A5" w:rsidP="006A44A5">
      <w:pPr>
        <w:pStyle w:val="a9"/>
        <w:spacing w:before="0" w:beforeAutospacing="0" w:after="160" w:afterAutospacing="0"/>
        <w:jc w:val="both"/>
        <w:rPr>
          <w:sz w:val="26"/>
          <w:szCs w:val="26"/>
        </w:rPr>
      </w:pPr>
      <w:r>
        <w:rPr>
          <w:color w:val="000000"/>
          <w:sz w:val="26"/>
          <w:szCs w:val="26"/>
        </w:rPr>
        <w:t xml:space="preserve">       6.3. Нахождение в кабинете сопровождающих, кроме законных представителей </w:t>
      </w:r>
      <w:r w:rsidR="00F40B37">
        <w:rPr>
          <w:color w:val="000000"/>
          <w:sz w:val="26"/>
          <w:szCs w:val="26"/>
        </w:rPr>
        <w:t>П</w:t>
      </w:r>
      <w:r>
        <w:rPr>
          <w:color w:val="000000"/>
          <w:sz w:val="26"/>
          <w:szCs w:val="26"/>
        </w:rPr>
        <w:t xml:space="preserve">ациента лиц, допускается только с разрешения лечащего врача и при условии выполнения всех его требований и указаний. </w:t>
      </w:r>
    </w:p>
    <w:p w14:paraId="72A3407C" w14:textId="77777777" w:rsidR="006A44A5" w:rsidRDefault="006A44A5" w:rsidP="006A44A5">
      <w:pPr>
        <w:pStyle w:val="a9"/>
        <w:spacing w:before="0" w:beforeAutospacing="0" w:after="160" w:afterAutospacing="0"/>
        <w:ind w:firstLine="360"/>
        <w:jc w:val="both"/>
        <w:rPr>
          <w:sz w:val="26"/>
          <w:szCs w:val="26"/>
        </w:rPr>
      </w:pPr>
      <w:r>
        <w:rPr>
          <w:color w:val="000000"/>
          <w:sz w:val="26"/>
          <w:szCs w:val="26"/>
        </w:rPr>
        <w:t xml:space="preserve">  6.4. При некорректном поведении </w:t>
      </w:r>
      <w:r w:rsidR="00F40B37">
        <w:rPr>
          <w:color w:val="000000"/>
          <w:sz w:val="26"/>
          <w:szCs w:val="26"/>
        </w:rPr>
        <w:t>П</w:t>
      </w:r>
      <w:r>
        <w:rPr>
          <w:color w:val="000000"/>
          <w:sz w:val="26"/>
          <w:szCs w:val="26"/>
        </w:rPr>
        <w:t xml:space="preserve">ациента, грубых высказываниях в адрес медицинского персонала врач/специалист имеет право отказать </w:t>
      </w:r>
      <w:r w:rsidR="00F40B37">
        <w:rPr>
          <w:color w:val="000000"/>
          <w:sz w:val="26"/>
          <w:szCs w:val="26"/>
        </w:rPr>
        <w:t>П</w:t>
      </w:r>
      <w:r>
        <w:rPr>
          <w:color w:val="000000"/>
          <w:sz w:val="26"/>
          <w:szCs w:val="26"/>
        </w:rPr>
        <w:t>ациенту в оказании платных медицинских услуг (за исключением экстренных случаев), предварительно уведомив об этом руководителя Ме</w:t>
      </w:r>
      <w:r w:rsidR="009A28D6">
        <w:rPr>
          <w:color w:val="000000"/>
          <w:sz w:val="26"/>
          <w:szCs w:val="26"/>
        </w:rPr>
        <w:t>дицинской организации с заменой на</w:t>
      </w:r>
      <w:r>
        <w:rPr>
          <w:color w:val="000000"/>
          <w:sz w:val="26"/>
          <w:szCs w:val="26"/>
        </w:rPr>
        <w:t xml:space="preserve"> нового специалиста.</w:t>
      </w:r>
    </w:p>
    <w:p w14:paraId="7BEDCB48" w14:textId="77777777" w:rsidR="006A44A5" w:rsidRDefault="006A44A5" w:rsidP="006A44A5">
      <w:pPr>
        <w:pStyle w:val="a9"/>
        <w:spacing w:before="0" w:beforeAutospacing="0" w:after="160" w:afterAutospacing="0"/>
        <w:ind w:firstLine="360"/>
        <w:jc w:val="both"/>
        <w:rPr>
          <w:sz w:val="26"/>
          <w:szCs w:val="26"/>
        </w:rPr>
      </w:pPr>
      <w:r>
        <w:rPr>
          <w:color w:val="000000"/>
          <w:sz w:val="26"/>
          <w:szCs w:val="26"/>
        </w:rPr>
        <w:t xml:space="preserve">  6.5. Персонал Медицинской организации вправе удалить </w:t>
      </w:r>
      <w:r w:rsidR="00F40B37">
        <w:rPr>
          <w:color w:val="000000"/>
          <w:sz w:val="26"/>
          <w:szCs w:val="26"/>
        </w:rPr>
        <w:t>П</w:t>
      </w:r>
      <w:r>
        <w:rPr>
          <w:color w:val="000000"/>
          <w:sz w:val="26"/>
          <w:szCs w:val="26"/>
        </w:rPr>
        <w:t>ациента, посетителя из здания Медицинской организации в случае несоблюдения настоящих правил поведения.</w:t>
      </w:r>
    </w:p>
    <w:p w14:paraId="6C9C7B45" w14:textId="77777777" w:rsidR="006A44A5" w:rsidRDefault="006A44A5" w:rsidP="006A44A5">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xml:space="preserve">7. Порядок разрешения конфликтных ситуаций </w:t>
      </w:r>
    </w:p>
    <w:p w14:paraId="4A31F87B" w14:textId="77777777" w:rsidR="006A44A5" w:rsidRDefault="006A44A5" w:rsidP="006A44A5">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7.1. В случае конфликтных ситуаций </w:t>
      </w:r>
      <w:r w:rsidR="00F40B37">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ациент имеет право обратиться в Медицинскую организацию устно (по телефону или на личном приеме) или в письменной форме.</w:t>
      </w:r>
    </w:p>
    <w:p w14:paraId="7A166E9B" w14:textId="77777777" w:rsidR="006A44A5" w:rsidRDefault="006A44A5" w:rsidP="006A44A5">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7.2. Письменная форма обращения </w:t>
      </w:r>
      <w:r w:rsidR="00F40B37">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ациента в Медицинскую организацию обязательна при наличии у пациента претензий следующего характера:</w:t>
      </w:r>
    </w:p>
    <w:p w14:paraId="499E2E0A" w14:textId="77777777" w:rsidR="006A44A5" w:rsidRDefault="006A44A5" w:rsidP="006A44A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имеются жалобы на качество медицинских услуг;</w:t>
      </w:r>
    </w:p>
    <w:p w14:paraId="545907AE" w14:textId="77777777" w:rsidR="006A44A5" w:rsidRDefault="006A44A5" w:rsidP="006A44A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требования о возврате уплаченных денежных средств;</w:t>
      </w:r>
    </w:p>
    <w:p w14:paraId="76887413" w14:textId="77777777" w:rsidR="006A44A5" w:rsidRDefault="006A44A5" w:rsidP="006A44A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требования о компенсации причиненных убытков.</w:t>
      </w:r>
    </w:p>
    <w:p w14:paraId="6BDA033F" w14:textId="77777777" w:rsidR="006A44A5" w:rsidRDefault="006A44A5" w:rsidP="006A44A5">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7.3. При поступлении от </w:t>
      </w:r>
      <w:r w:rsidR="00F40B37">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ациента устных претензий не связанных с качеством медицинских услуг, данные претензии разрешаются в переговорном порядке администратором Медицинской организации с привлечением, в случае необходимости, иных компетентных в данной ситуации специалистов Медицинской организации.</w:t>
      </w:r>
      <w:r>
        <w:rPr>
          <w:rFonts w:ascii="Times New Roman" w:eastAsia="Times New Roman" w:hAnsi="Times New Roman" w:cs="Times New Roman"/>
          <w:color w:val="4B4B4B"/>
          <w:sz w:val="26"/>
          <w:szCs w:val="26"/>
          <w:lang w:eastAsia="ru-RU"/>
        </w:rPr>
        <w:t> </w:t>
      </w:r>
    </w:p>
    <w:p w14:paraId="25BB7BF4" w14:textId="77777777" w:rsidR="006A44A5" w:rsidRDefault="006A44A5" w:rsidP="006A44A5">
      <w:pPr>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7.4. Пациент в своем письменном обращении указывает наименование Медицинской организации, куда направляет письменное обращение, свои фамилию, имя, отчество (при наличии), почтовый адрес, по которому должен быть направлен ответ, контактный телефон, излагает суть жалобы, ставит личную подпись и дату. В случае необходимости в подтверждение своих доводов </w:t>
      </w:r>
      <w:r w:rsidR="00F40B37">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ациент прилагает к письменному обращению документы и материалы либо их копии.</w:t>
      </w:r>
    </w:p>
    <w:p w14:paraId="248F010E" w14:textId="77777777" w:rsidR="006A44A5" w:rsidRPr="003031F6" w:rsidRDefault="006A44A5" w:rsidP="006A44A5">
      <w:pPr>
        <w:pStyle w:val="a5"/>
        <w:numPr>
          <w:ilvl w:val="1"/>
          <w:numId w:val="28"/>
        </w:numPr>
        <w:tabs>
          <w:tab w:val="left" w:pos="567"/>
        </w:tabs>
        <w:spacing w:after="160"/>
        <w:ind w:left="-142" w:firstLine="851"/>
        <w:contextualSpacing/>
        <w:jc w:val="both"/>
        <w:rPr>
          <w:sz w:val="26"/>
          <w:szCs w:val="26"/>
        </w:rPr>
      </w:pPr>
      <w:r>
        <w:rPr>
          <w:color w:val="000000"/>
          <w:sz w:val="26"/>
          <w:szCs w:val="26"/>
        </w:rPr>
        <w:t xml:space="preserve">Все обращения </w:t>
      </w:r>
      <w:r w:rsidR="00F40B37">
        <w:rPr>
          <w:color w:val="000000"/>
          <w:sz w:val="26"/>
          <w:szCs w:val="26"/>
        </w:rPr>
        <w:t>П</w:t>
      </w:r>
      <w:r>
        <w:rPr>
          <w:color w:val="000000"/>
          <w:sz w:val="26"/>
          <w:szCs w:val="26"/>
        </w:rPr>
        <w:t>ациентов, поступившие в письменной форме как на личном приеме, так и по почте, регистрируются в Журнале регистрации обращений.</w:t>
      </w:r>
    </w:p>
    <w:p w14:paraId="1D283F85" w14:textId="77777777" w:rsidR="003031F6" w:rsidRDefault="003031F6" w:rsidP="003031F6">
      <w:pPr>
        <w:pStyle w:val="a5"/>
        <w:tabs>
          <w:tab w:val="left" w:pos="567"/>
        </w:tabs>
        <w:spacing w:after="160"/>
        <w:ind w:left="709"/>
        <w:contextualSpacing/>
        <w:jc w:val="both"/>
        <w:rPr>
          <w:sz w:val="26"/>
          <w:szCs w:val="26"/>
        </w:rPr>
      </w:pPr>
    </w:p>
    <w:p w14:paraId="2C198518" w14:textId="77777777" w:rsidR="006A44A5" w:rsidRDefault="006A44A5" w:rsidP="006A44A5">
      <w:pPr>
        <w:pStyle w:val="a5"/>
        <w:numPr>
          <w:ilvl w:val="1"/>
          <w:numId w:val="28"/>
        </w:numPr>
        <w:tabs>
          <w:tab w:val="left" w:pos="567"/>
        </w:tabs>
        <w:spacing w:after="160"/>
        <w:ind w:left="0" w:firstLine="709"/>
        <w:contextualSpacing/>
        <w:jc w:val="both"/>
        <w:rPr>
          <w:sz w:val="26"/>
          <w:szCs w:val="26"/>
        </w:rPr>
      </w:pPr>
      <w:r>
        <w:rPr>
          <w:color w:val="000000"/>
          <w:sz w:val="26"/>
          <w:szCs w:val="26"/>
        </w:rPr>
        <w:t xml:space="preserve">Письменное обращение, предусмотренное п.7.2. Правил, поступившее в Медицинскую организацию, рассматривается в течение 10 дней со дня его регистрации. Ответ на письменное обращение направляется по почтовому адресу, указанному в обращении, либо, по просьбе </w:t>
      </w:r>
      <w:r w:rsidR="00F40B37">
        <w:rPr>
          <w:color w:val="000000"/>
          <w:sz w:val="26"/>
          <w:szCs w:val="26"/>
        </w:rPr>
        <w:t>П</w:t>
      </w:r>
      <w:r>
        <w:rPr>
          <w:color w:val="000000"/>
          <w:sz w:val="26"/>
          <w:szCs w:val="26"/>
        </w:rPr>
        <w:t xml:space="preserve">ациента, вручается </w:t>
      </w:r>
      <w:r w:rsidR="00F40B37">
        <w:rPr>
          <w:color w:val="000000"/>
          <w:sz w:val="26"/>
          <w:szCs w:val="26"/>
        </w:rPr>
        <w:t>П</w:t>
      </w:r>
      <w:r>
        <w:rPr>
          <w:color w:val="000000"/>
          <w:sz w:val="26"/>
          <w:szCs w:val="26"/>
        </w:rPr>
        <w:t>ациенту лично или его уполномоченному представителю с отметкой о вручении на экземпляре Медицинской организации.</w:t>
      </w:r>
    </w:p>
    <w:p w14:paraId="6A13B0E6" w14:textId="77777777" w:rsidR="006A44A5" w:rsidRDefault="006A44A5" w:rsidP="006A44A5">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8. Заключительные положения</w:t>
      </w:r>
    </w:p>
    <w:p w14:paraId="107656D4" w14:textId="1902C542" w:rsidR="006A44A5" w:rsidRDefault="006A44A5" w:rsidP="006A44A5">
      <w:pPr>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8.1. Настоящие Правила распространяют свое действие на всех Потребителей медицинских услуг в </w:t>
      </w:r>
      <w:r w:rsidRPr="00C90811">
        <w:rPr>
          <w:rFonts w:ascii="Times New Roman" w:eastAsia="Calibri" w:hAnsi="Times New Roman" w:cs="Times New Roman"/>
          <w:b/>
          <w:bCs/>
          <w:sz w:val="26"/>
          <w:szCs w:val="26"/>
        </w:rPr>
        <w:t>ООО «</w:t>
      </w:r>
      <w:r w:rsidR="00E2108B">
        <w:rPr>
          <w:rFonts w:ascii="Times New Roman" w:eastAsia="Calibri" w:hAnsi="Times New Roman" w:cs="Times New Roman"/>
          <w:b/>
          <w:bCs/>
          <w:sz w:val="26"/>
          <w:szCs w:val="26"/>
        </w:rPr>
        <w:t>Дента</w:t>
      </w:r>
      <w:r w:rsidR="001E566E">
        <w:rPr>
          <w:rFonts w:ascii="Times New Roman" w:eastAsia="Calibri" w:hAnsi="Times New Roman" w:cs="Times New Roman"/>
          <w:b/>
          <w:bCs/>
          <w:sz w:val="26"/>
          <w:szCs w:val="26"/>
        </w:rPr>
        <w:t>рис</w:t>
      </w:r>
      <w:r w:rsidRPr="00C90811">
        <w:rPr>
          <w:rFonts w:ascii="Times New Roman" w:eastAsia="Calibri" w:hAnsi="Times New Roman" w:cs="Times New Roman"/>
          <w:b/>
          <w:bCs/>
          <w:sz w:val="26"/>
          <w:szCs w:val="26"/>
        </w:rPr>
        <w:t>»</w:t>
      </w:r>
      <w:r>
        <w:rPr>
          <w:rFonts w:ascii="Times New Roman" w:eastAsia="Calibri" w:hAnsi="Times New Roman" w:cs="Times New Roman"/>
          <w:sz w:val="26"/>
          <w:szCs w:val="26"/>
        </w:rPr>
        <w:t>.</w:t>
      </w:r>
    </w:p>
    <w:p w14:paraId="26EDAC61" w14:textId="4D439893" w:rsidR="006A44A5" w:rsidRPr="00770676" w:rsidRDefault="006A44A5" w:rsidP="006A44A5">
      <w:pPr>
        <w:spacing w:line="25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8.2. Пациенты, законные представители, посетители несут обязательства по соблюдению Правил внутреннего распорядка в </w:t>
      </w:r>
      <w:r w:rsidR="002E772A">
        <w:rPr>
          <w:rFonts w:ascii="Times New Roman" w:eastAsia="Calibri" w:hAnsi="Times New Roman" w:cs="Times New Roman"/>
          <w:b/>
          <w:bCs/>
          <w:sz w:val="26"/>
          <w:szCs w:val="26"/>
        </w:rPr>
        <w:t>ООО «</w:t>
      </w:r>
      <w:r w:rsidR="00E2108B">
        <w:rPr>
          <w:rFonts w:ascii="Times New Roman" w:eastAsia="Calibri" w:hAnsi="Times New Roman" w:cs="Times New Roman"/>
          <w:b/>
          <w:bCs/>
          <w:sz w:val="26"/>
          <w:szCs w:val="26"/>
        </w:rPr>
        <w:t>Дента</w:t>
      </w:r>
      <w:r w:rsidR="001E566E">
        <w:rPr>
          <w:rFonts w:ascii="Times New Roman" w:eastAsia="Calibri" w:hAnsi="Times New Roman" w:cs="Times New Roman"/>
          <w:b/>
          <w:bCs/>
          <w:sz w:val="26"/>
          <w:szCs w:val="26"/>
        </w:rPr>
        <w:t>рис</w:t>
      </w:r>
      <w:r w:rsidRPr="00C90811">
        <w:rPr>
          <w:rFonts w:ascii="Times New Roman" w:eastAsia="Calibri" w:hAnsi="Times New Roman" w:cs="Times New Roman"/>
          <w:b/>
          <w:bCs/>
          <w:sz w:val="26"/>
          <w:szCs w:val="26"/>
        </w:rPr>
        <w:t>»</w:t>
      </w:r>
      <w:r>
        <w:rPr>
          <w:rFonts w:ascii="Times New Roman" w:eastAsia="Calibri" w:hAnsi="Times New Roman" w:cs="Times New Roman"/>
          <w:sz w:val="26"/>
          <w:szCs w:val="26"/>
        </w:rPr>
        <w:t>.</w:t>
      </w:r>
    </w:p>
    <w:p w14:paraId="06FAC2E8" w14:textId="77777777" w:rsidR="00203FFA" w:rsidRPr="00AF4D1C" w:rsidRDefault="00203FFA" w:rsidP="00203FFA">
      <w:pPr>
        <w:spacing w:after="0" w:line="240" w:lineRule="auto"/>
        <w:rPr>
          <w:rFonts w:ascii="Times New Roman" w:hAnsi="Times New Roman" w:cs="Times New Roman"/>
          <w:sz w:val="28"/>
          <w:szCs w:val="28"/>
        </w:rPr>
      </w:pPr>
    </w:p>
    <w:sectPr w:rsidR="00203FFA" w:rsidRPr="00AF4D1C" w:rsidSect="00401715">
      <w:headerReference w:type="default" r:id="rId8"/>
      <w:pgSz w:w="11906" w:h="16838"/>
      <w:pgMar w:top="851" w:right="707"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8C8F" w14:textId="77777777" w:rsidR="00401715" w:rsidRDefault="00401715" w:rsidP="002E3CD5">
      <w:pPr>
        <w:spacing w:after="0" w:line="240" w:lineRule="auto"/>
      </w:pPr>
      <w:r>
        <w:separator/>
      </w:r>
    </w:p>
  </w:endnote>
  <w:endnote w:type="continuationSeparator" w:id="0">
    <w:p w14:paraId="17DF5C32" w14:textId="77777777" w:rsidR="00401715" w:rsidRDefault="00401715" w:rsidP="002E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xtbook New">
    <w:altName w:val="Arial"/>
    <w:panose1 w:val="00000000000000000000"/>
    <w:charset w:val="00"/>
    <w:family w:val="swiss"/>
    <w:notTrueType/>
    <w:pitch w:val="variable"/>
    <w:sig w:usb0="00000001" w:usb1="5000204A"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BFD3" w14:textId="77777777" w:rsidR="00401715" w:rsidRDefault="00401715" w:rsidP="002E3CD5">
      <w:pPr>
        <w:spacing w:after="0" w:line="240" w:lineRule="auto"/>
      </w:pPr>
      <w:r>
        <w:separator/>
      </w:r>
    </w:p>
  </w:footnote>
  <w:footnote w:type="continuationSeparator" w:id="0">
    <w:p w14:paraId="51B79DA9" w14:textId="77777777" w:rsidR="00401715" w:rsidRDefault="00401715" w:rsidP="002E3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F0B" w14:textId="77777777" w:rsidR="002E3CD5" w:rsidRDefault="002E3CD5" w:rsidP="002E3CD5">
    <w:pPr>
      <w:pStyle w:val="aa"/>
    </w:pPr>
    <w:r>
      <w:tab/>
    </w:r>
  </w:p>
  <w:p w14:paraId="292B4CD8" w14:textId="77777777" w:rsidR="000C2D7E" w:rsidRPr="000C2D7E" w:rsidRDefault="000C2D7E" w:rsidP="000C2D7E">
    <w:pPr>
      <w:pStyle w:val="aa"/>
      <w:jc w:val="center"/>
      <w:rPr>
        <w:rFonts w:ascii="Times New Roman" w:hAnsi="Times New Roman" w:cs="Times New Roman"/>
        <w:b/>
        <w:bCs/>
        <w:sz w:val="20"/>
        <w:szCs w:val="20"/>
      </w:rPr>
    </w:pPr>
  </w:p>
  <w:p w14:paraId="7D2FB7C2" w14:textId="77777777" w:rsidR="002E3CD5" w:rsidRPr="002E3CD5" w:rsidRDefault="002E3CD5" w:rsidP="003C0CE6">
    <w:pPr>
      <w:pStyle w:val="aa"/>
      <w:jc w:val="center"/>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F96107"/>
    <w:multiLevelType w:val="hybridMultilevel"/>
    <w:tmpl w:val="31B8E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52B8F"/>
    <w:multiLevelType w:val="multilevel"/>
    <w:tmpl w:val="9CC24C4C"/>
    <w:lvl w:ilvl="0">
      <w:start w:val="6"/>
      <w:numFmt w:val="decimal"/>
      <w:lvlText w:val="%1."/>
      <w:lvlJc w:val="left"/>
      <w:pPr>
        <w:ind w:left="360" w:hanging="360"/>
      </w:pPr>
      <w:rPr>
        <w:color w:val="000000"/>
      </w:rPr>
    </w:lvl>
    <w:lvl w:ilvl="1">
      <w:start w:val="2"/>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4" w15:restartNumberingAfterBreak="0">
    <w:nsid w:val="0BF907BE"/>
    <w:multiLevelType w:val="hybridMultilevel"/>
    <w:tmpl w:val="8DFEC7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792413"/>
    <w:multiLevelType w:val="hybridMultilevel"/>
    <w:tmpl w:val="49E8CCD8"/>
    <w:lvl w:ilvl="0" w:tplc="1F3E1064">
      <w:start w:val="1"/>
      <w:numFmt w:val="decimal"/>
      <w:lvlText w:val="%1."/>
      <w:lvlJc w:val="left"/>
      <w:pPr>
        <w:ind w:left="1069" w:hanging="360"/>
      </w:pPr>
      <w:rPr>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9308E9"/>
    <w:multiLevelType w:val="hybridMultilevel"/>
    <w:tmpl w:val="124EB1EC"/>
    <w:lvl w:ilvl="0" w:tplc="9EFCBA0C">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49C5FD0"/>
    <w:multiLevelType w:val="hybridMultilevel"/>
    <w:tmpl w:val="DB5E3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36696"/>
    <w:multiLevelType w:val="hybridMultilevel"/>
    <w:tmpl w:val="563EF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08066C"/>
    <w:multiLevelType w:val="hybridMultilevel"/>
    <w:tmpl w:val="AED00E22"/>
    <w:lvl w:ilvl="0" w:tplc="85B4D68C">
      <w:start w:val="1"/>
      <w:numFmt w:val="decimal"/>
      <w:lvlText w:val="%1."/>
      <w:lvlJc w:val="left"/>
      <w:pPr>
        <w:ind w:left="644"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53970AC"/>
    <w:multiLevelType w:val="hybridMultilevel"/>
    <w:tmpl w:val="73643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0A05AF"/>
    <w:multiLevelType w:val="hybridMultilevel"/>
    <w:tmpl w:val="43683942"/>
    <w:lvl w:ilvl="0" w:tplc="140C5E4C">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914A9C"/>
    <w:multiLevelType w:val="hybridMultilevel"/>
    <w:tmpl w:val="EB640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5B4E49"/>
    <w:multiLevelType w:val="hybridMultilevel"/>
    <w:tmpl w:val="3766CC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AD9145B"/>
    <w:multiLevelType w:val="hybridMultilevel"/>
    <w:tmpl w:val="311EBC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FA1F90"/>
    <w:multiLevelType w:val="hybridMultilevel"/>
    <w:tmpl w:val="6A42F43C"/>
    <w:lvl w:ilvl="0" w:tplc="22988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6E730D"/>
    <w:multiLevelType w:val="hybridMultilevel"/>
    <w:tmpl w:val="F63047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6921312"/>
    <w:multiLevelType w:val="hybridMultilevel"/>
    <w:tmpl w:val="CB389FDA"/>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372761"/>
    <w:multiLevelType w:val="hybridMultilevel"/>
    <w:tmpl w:val="68920F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B650B2"/>
    <w:multiLevelType w:val="multilevel"/>
    <w:tmpl w:val="24088BC4"/>
    <w:lvl w:ilvl="0">
      <w:start w:val="7"/>
      <w:numFmt w:val="decimal"/>
      <w:lvlText w:val="%1."/>
      <w:lvlJc w:val="left"/>
      <w:pPr>
        <w:ind w:left="360" w:hanging="360"/>
      </w:pPr>
      <w:rPr>
        <w:color w:val="000000"/>
      </w:rPr>
    </w:lvl>
    <w:lvl w:ilvl="1">
      <w:start w:val="5"/>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0" w15:restartNumberingAfterBreak="0">
    <w:nsid w:val="52EE2EBC"/>
    <w:multiLevelType w:val="hybridMultilevel"/>
    <w:tmpl w:val="BC78D53A"/>
    <w:lvl w:ilvl="0" w:tplc="CDAA6744">
      <w:start w:val="1"/>
      <w:numFmt w:val="decimal"/>
      <w:lvlText w:val="%1."/>
      <w:lvlJc w:val="left"/>
      <w:pPr>
        <w:ind w:left="1080" w:hanging="360"/>
      </w:pPr>
      <w:rPr>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65C596B"/>
    <w:multiLevelType w:val="multilevel"/>
    <w:tmpl w:val="2E861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17C7E"/>
    <w:multiLevelType w:val="hybridMultilevel"/>
    <w:tmpl w:val="D934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9A2BCE"/>
    <w:multiLevelType w:val="multilevel"/>
    <w:tmpl w:val="7B945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45E72"/>
    <w:multiLevelType w:val="multilevel"/>
    <w:tmpl w:val="7E8AE070"/>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5" w15:restartNumberingAfterBreak="0">
    <w:nsid w:val="67EF092E"/>
    <w:multiLevelType w:val="multilevel"/>
    <w:tmpl w:val="AE1018BC"/>
    <w:styleLink w:val="WWNum4"/>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25023B"/>
    <w:multiLevelType w:val="hybridMultilevel"/>
    <w:tmpl w:val="15800C54"/>
    <w:lvl w:ilvl="0" w:tplc="4F46BF9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FB36AE7"/>
    <w:multiLevelType w:val="hybridMultilevel"/>
    <w:tmpl w:val="DDC0A5AC"/>
    <w:lvl w:ilvl="0" w:tplc="26DC275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6928405">
    <w:abstractNumId w:val="22"/>
  </w:num>
  <w:num w:numId="2" w16cid:durableId="1817990137">
    <w:abstractNumId w:val="27"/>
  </w:num>
  <w:num w:numId="3" w16cid:durableId="1357390547">
    <w:abstractNumId w:val="9"/>
  </w:num>
  <w:num w:numId="4" w16cid:durableId="2093429807">
    <w:abstractNumId w:val="6"/>
  </w:num>
  <w:num w:numId="5" w16cid:durableId="291641589">
    <w:abstractNumId w:val="4"/>
  </w:num>
  <w:num w:numId="6" w16cid:durableId="615409380">
    <w:abstractNumId w:val="8"/>
  </w:num>
  <w:num w:numId="7" w16cid:durableId="1222131266">
    <w:abstractNumId w:val="5"/>
  </w:num>
  <w:num w:numId="8" w16cid:durableId="448285890">
    <w:abstractNumId w:val="20"/>
  </w:num>
  <w:num w:numId="9" w16cid:durableId="1661763083">
    <w:abstractNumId w:val="7"/>
  </w:num>
  <w:num w:numId="10" w16cid:durableId="1466849750">
    <w:abstractNumId w:val="11"/>
  </w:num>
  <w:num w:numId="11" w16cid:durableId="287587420">
    <w:abstractNumId w:val="14"/>
  </w:num>
  <w:num w:numId="12" w16cid:durableId="1653755664">
    <w:abstractNumId w:val="13"/>
  </w:num>
  <w:num w:numId="13" w16cid:durableId="632098189">
    <w:abstractNumId w:val="10"/>
  </w:num>
  <w:num w:numId="14" w16cid:durableId="549919836">
    <w:abstractNumId w:val="2"/>
  </w:num>
  <w:num w:numId="15" w16cid:durableId="542987762">
    <w:abstractNumId w:val="12"/>
  </w:num>
  <w:num w:numId="16" w16cid:durableId="1291519684">
    <w:abstractNumId w:val="18"/>
  </w:num>
  <w:num w:numId="17" w16cid:durableId="1223830265">
    <w:abstractNumId w:val="15"/>
  </w:num>
  <w:num w:numId="18" w16cid:durableId="389502099">
    <w:abstractNumId w:val="17"/>
  </w:num>
  <w:num w:numId="19" w16cid:durableId="1566255841">
    <w:abstractNumId w:val="0"/>
  </w:num>
  <w:num w:numId="20" w16cid:durableId="86661201">
    <w:abstractNumId w:val="1"/>
  </w:num>
  <w:num w:numId="21" w16cid:durableId="925260246">
    <w:abstractNumId w:val="25"/>
  </w:num>
  <w:num w:numId="22" w16cid:durableId="1034885907">
    <w:abstractNumId w:val="24"/>
  </w:num>
  <w:num w:numId="23" w16cid:durableId="96149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7910951">
    <w:abstractNumId w:val="21"/>
  </w:num>
  <w:num w:numId="25" w16cid:durableId="126053319">
    <w:abstractNumId w:val="23"/>
  </w:num>
  <w:num w:numId="26" w16cid:durableId="683822641">
    <w:abstractNumId w:val="16"/>
  </w:num>
  <w:num w:numId="27" w16cid:durableId="197945938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8034984">
    <w:abstractNumId w:val="1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24"/>
    <w:rsid w:val="0000385C"/>
    <w:rsid w:val="00010664"/>
    <w:rsid w:val="0001262F"/>
    <w:rsid w:val="000A184C"/>
    <w:rsid w:val="000C2B02"/>
    <w:rsid w:val="000C2D7E"/>
    <w:rsid w:val="000D2F45"/>
    <w:rsid w:val="000D44CA"/>
    <w:rsid w:val="00122F3B"/>
    <w:rsid w:val="001422D4"/>
    <w:rsid w:val="001542ED"/>
    <w:rsid w:val="00197957"/>
    <w:rsid w:val="001B14D7"/>
    <w:rsid w:val="001D1AED"/>
    <w:rsid w:val="001D2455"/>
    <w:rsid w:val="001E566E"/>
    <w:rsid w:val="001E5671"/>
    <w:rsid w:val="001F2418"/>
    <w:rsid w:val="00203FFA"/>
    <w:rsid w:val="0021019F"/>
    <w:rsid w:val="002613B1"/>
    <w:rsid w:val="0029006A"/>
    <w:rsid w:val="002A53B8"/>
    <w:rsid w:val="002D22FB"/>
    <w:rsid w:val="002D68F1"/>
    <w:rsid w:val="002E3229"/>
    <w:rsid w:val="002E3CD5"/>
    <w:rsid w:val="002E772A"/>
    <w:rsid w:val="00301799"/>
    <w:rsid w:val="003031F6"/>
    <w:rsid w:val="00367436"/>
    <w:rsid w:val="00374025"/>
    <w:rsid w:val="003A7D98"/>
    <w:rsid w:val="003B6A1F"/>
    <w:rsid w:val="003C0CE6"/>
    <w:rsid w:val="003F232E"/>
    <w:rsid w:val="00401715"/>
    <w:rsid w:val="00453B83"/>
    <w:rsid w:val="0047551D"/>
    <w:rsid w:val="004B5210"/>
    <w:rsid w:val="005441F2"/>
    <w:rsid w:val="005633B7"/>
    <w:rsid w:val="0060397F"/>
    <w:rsid w:val="00611870"/>
    <w:rsid w:val="006151FC"/>
    <w:rsid w:val="00621FF5"/>
    <w:rsid w:val="00646DE4"/>
    <w:rsid w:val="00656A47"/>
    <w:rsid w:val="006947E8"/>
    <w:rsid w:val="00697295"/>
    <w:rsid w:val="006A10F9"/>
    <w:rsid w:val="006A44A5"/>
    <w:rsid w:val="006B6B68"/>
    <w:rsid w:val="006D19CC"/>
    <w:rsid w:val="00770676"/>
    <w:rsid w:val="00787BE7"/>
    <w:rsid w:val="007B2F12"/>
    <w:rsid w:val="007C0A57"/>
    <w:rsid w:val="007D659F"/>
    <w:rsid w:val="00810048"/>
    <w:rsid w:val="00843CF9"/>
    <w:rsid w:val="0094067F"/>
    <w:rsid w:val="00953F33"/>
    <w:rsid w:val="00974602"/>
    <w:rsid w:val="00982C24"/>
    <w:rsid w:val="00984CAB"/>
    <w:rsid w:val="009A28D6"/>
    <w:rsid w:val="009B003C"/>
    <w:rsid w:val="00A5243D"/>
    <w:rsid w:val="00A71306"/>
    <w:rsid w:val="00AB267D"/>
    <w:rsid w:val="00AC2E5C"/>
    <w:rsid w:val="00AE6D68"/>
    <w:rsid w:val="00AF4D1C"/>
    <w:rsid w:val="00AF69C1"/>
    <w:rsid w:val="00B31962"/>
    <w:rsid w:val="00B53290"/>
    <w:rsid w:val="00BB1B00"/>
    <w:rsid w:val="00BE2C17"/>
    <w:rsid w:val="00BF1E4C"/>
    <w:rsid w:val="00C10E7E"/>
    <w:rsid w:val="00C34392"/>
    <w:rsid w:val="00C90811"/>
    <w:rsid w:val="00C92100"/>
    <w:rsid w:val="00CA6700"/>
    <w:rsid w:val="00CC6F32"/>
    <w:rsid w:val="00D02C83"/>
    <w:rsid w:val="00D030D0"/>
    <w:rsid w:val="00D14149"/>
    <w:rsid w:val="00D433F6"/>
    <w:rsid w:val="00D60C42"/>
    <w:rsid w:val="00DE2C7A"/>
    <w:rsid w:val="00E2108B"/>
    <w:rsid w:val="00E35A8E"/>
    <w:rsid w:val="00E4460F"/>
    <w:rsid w:val="00E45CD0"/>
    <w:rsid w:val="00E8147A"/>
    <w:rsid w:val="00E911EF"/>
    <w:rsid w:val="00E94FDD"/>
    <w:rsid w:val="00EB2001"/>
    <w:rsid w:val="00EE0EF1"/>
    <w:rsid w:val="00F07324"/>
    <w:rsid w:val="00F15D87"/>
    <w:rsid w:val="00F357B6"/>
    <w:rsid w:val="00F40B37"/>
    <w:rsid w:val="00F5290E"/>
    <w:rsid w:val="00F72F44"/>
    <w:rsid w:val="00F97DD1"/>
    <w:rsid w:val="00FC62FB"/>
    <w:rsid w:val="00FC7A2B"/>
    <w:rsid w:val="00FD1E01"/>
    <w:rsid w:val="00FE3F20"/>
    <w:rsid w:val="00FE6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4E7F"/>
  <w15:docId w15:val="{F4B3C874-A35C-4C30-BB4A-B3AF92E6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51FC"/>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6151FC"/>
    <w:pPr>
      <w:jc w:val="center"/>
    </w:pPr>
    <w:rPr>
      <w:sz w:val="32"/>
    </w:rPr>
  </w:style>
  <w:style w:type="paragraph" w:customStyle="1" w:styleId="Textbody">
    <w:name w:val="Text body"/>
    <w:basedOn w:val="Standard"/>
    <w:rsid w:val="006151FC"/>
    <w:pPr>
      <w:spacing w:after="140" w:line="288" w:lineRule="auto"/>
    </w:pPr>
  </w:style>
  <w:style w:type="table" w:styleId="a3">
    <w:name w:val="Table Grid"/>
    <w:basedOn w:val="a1"/>
    <w:uiPriority w:val="39"/>
    <w:rsid w:val="00F7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2F44"/>
    <w:rPr>
      <w:color w:val="0563C1" w:themeColor="hyperlink"/>
      <w:u w:val="single"/>
    </w:rPr>
  </w:style>
  <w:style w:type="character" w:customStyle="1" w:styleId="1">
    <w:name w:val="Неразрешенное упоминание1"/>
    <w:basedOn w:val="a0"/>
    <w:uiPriority w:val="99"/>
    <w:semiHidden/>
    <w:unhideWhenUsed/>
    <w:rsid w:val="00F72F44"/>
    <w:rPr>
      <w:color w:val="605E5C"/>
      <w:shd w:val="clear" w:color="auto" w:fill="E1DFDD"/>
    </w:rPr>
  </w:style>
  <w:style w:type="paragraph" w:styleId="a5">
    <w:name w:val="List Paragraph"/>
    <w:basedOn w:val="a"/>
    <w:uiPriority w:val="34"/>
    <w:qFormat/>
    <w:rsid w:val="00646DE4"/>
    <w:pPr>
      <w:spacing w:after="0" w:line="240" w:lineRule="auto"/>
      <w:ind w:left="708"/>
    </w:pPr>
    <w:rPr>
      <w:rFonts w:ascii="Times New Roman" w:eastAsia="Times New Roman" w:hAnsi="Times New Roman" w:cs="Times New Roman"/>
      <w:sz w:val="24"/>
      <w:szCs w:val="24"/>
      <w:lang w:eastAsia="ru-RU"/>
    </w:rPr>
  </w:style>
  <w:style w:type="paragraph" w:customStyle="1" w:styleId="Style5">
    <w:name w:val="Style5"/>
    <w:basedOn w:val="a"/>
    <w:rsid w:val="00646DE4"/>
    <w:pPr>
      <w:widowControl w:val="0"/>
      <w:autoSpaceDE w:val="0"/>
      <w:autoSpaceDN w:val="0"/>
      <w:adjustRightInd w:val="0"/>
      <w:spacing w:after="0" w:line="420" w:lineRule="exact"/>
      <w:ind w:firstLine="706"/>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53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3F33"/>
    <w:rPr>
      <w:rFonts w:ascii="Segoe UI" w:hAnsi="Segoe UI" w:cs="Segoe UI"/>
      <w:sz w:val="18"/>
      <w:szCs w:val="18"/>
    </w:rPr>
  </w:style>
  <w:style w:type="paragraph" w:styleId="a8">
    <w:name w:val="No Spacing"/>
    <w:uiPriority w:val="1"/>
    <w:qFormat/>
    <w:rsid w:val="002E3229"/>
    <w:pPr>
      <w:spacing w:after="0" w:line="240" w:lineRule="auto"/>
    </w:pPr>
  </w:style>
  <w:style w:type="numbering" w:customStyle="1" w:styleId="WWNum4">
    <w:name w:val="WWNum4"/>
    <w:basedOn w:val="a2"/>
    <w:rsid w:val="001D2455"/>
    <w:pPr>
      <w:numPr>
        <w:numId w:val="21"/>
      </w:numPr>
    </w:pPr>
  </w:style>
  <w:style w:type="paragraph" w:customStyle="1" w:styleId="ConsPlusNonformat">
    <w:name w:val="ConsPlusNonformat"/>
    <w:uiPriority w:val="99"/>
    <w:rsid w:val="003017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7PRIL-txt">
    <w:name w:val="17PRIL-txt"/>
    <w:basedOn w:val="a"/>
    <w:uiPriority w:val="99"/>
    <w:rsid w:val="00770676"/>
    <w:pPr>
      <w:autoSpaceDE w:val="0"/>
      <w:autoSpaceDN w:val="0"/>
      <w:adjustRightInd w:val="0"/>
      <w:spacing w:before="113" w:after="0" w:line="288" w:lineRule="auto"/>
      <w:ind w:left="283" w:right="283"/>
      <w:jc w:val="both"/>
      <w:textAlignment w:val="center"/>
    </w:pPr>
    <w:rPr>
      <w:rFonts w:ascii="Textbook New" w:eastAsiaTheme="minorEastAsia" w:hAnsi="Textbook New" w:cs="Textbook New"/>
      <w:color w:val="000000"/>
      <w:sz w:val="19"/>
      <w:szCs w:val="19"/>
      <w:lang w:eastAsia="ja-JP"/>
    </w:rPr>
  </w:style>
  <w:style w:type="character" w:customStyle="1" w:styleId="StrongEmphasis">
    <w:name w:val="Strong Emphasis"/>
    <w:rsid w:val="00770676"/>
    <w:rPr>
      <w:b/>
      <w:bCs/>
    </w:rPr>
  </w:style>
  <w:style w:type="paragraph" w:styleId="a9">
    <w:name w:val="Normal (Web)"/>
    <w:basedOn w:val="a"/>
    <w:uiPriority w:val="99"/>
    <w:unhideWhenUsed/>
    <w:rsid w:val="006A4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0017,bqiaagaaeyqcaaagiaiaaamajqaabqaaaaaaaaaaaaaaaaaaaaaaaaaaaaaaaaaaaaaaaaaaaaaaaaaaaaaaaaaaaaaaaaaaaaaaaaaaaaaaaaaaaaaaaaaaaaaaaaaaaaaaaaaaaaaaaaaaaaaaaaaaaaaaaaaaaaaaaaaaaaaaaaaaaaaaaaaaaaaaaaaaaaaaaaaaaaaaaaaaaaaaaaaaaaaaaaaaaaaaaaa"/>
    <w:basedOn w:val="a"/>
    <w:uiPriority w:val="99"/>
    <w:semiHidden/>
    <w:rsid w:val="006A4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E3C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3CD5"/>
  </w:style>
  <w:style w:type="paragraph" w:styleId="ac">
    <w:name w:val="footer"/>
    <w:basedOn w:val="a"/>
    <w:link w:val="ad"/>
    <w:uiPriority w:val="99"/>
    <w:unhideWhenUsed/>
    <w:rsid w:val="002E3CD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3CD5"/>
  </w:style>
  <w:style w:type="character" w:customStyle="1" w:styleId="js-phone-number">
    <w:name w:val="js-phone-number"/>
    <w:basedOn w:val="a0"/>
    <w:rsid w:val="001E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2260">
      <w:bodyDiv w:val="1"/>
      <w:marLeft w:val="0"/>
      <w:marRight w:val="0"/>
      <w:marTop w:val="0"/>
      <w:marBottom w:val="0"/>
      <w:divBdr>
        <w:top w:val="none" w:sz="0" w:space="0" w:color="auto"/>
        <w:left w:val="none" w:sz="0" w:space="0" w:color="auto"/>
        <w:bottom w:val="none" w:sz="0" w:space="0" w:color="auto"/>
        <w:right w:val="none" w:sz="0" w:space="0" w:color="auto"/>
      </w:divBdr>
    </w:div>
    <w:div w:id="1938325132">
      <w:bodyDiv w:val="1"/>
      <w:marLeft w:val="0"/>
      <w:marRight w:val="0"/>
      <w:marTop w:val="0"/>
      <w:marBottom w:val="0"/>
      <w:divBdr>
        <w:top w:val="none" w:sz="0" w:space="0" w:color="auto"/>
        <w:left w:val="none" w:sz="0" w:space="0" w:color="auto"/>
        <w:bottom w:val="none" w:sz="0" w:space="0" w:color="auto"/>
        <w:right w:val="none" w:sz="0" w:space="0" w:color="auto"/>
      </w:divBdr>
      <w:divsChild>
        <w:div w:id="1725254398">
          <w:marLeft w:val="0"/>
          <w:marRight w:val="0"/>
          <w:marTop w:val="0"/>
          <w:marBottom w:val="0"/>
          <w:divBdr>
            <w:top w:val="none" w:sz="0" w:space="0" w:color="auto"/>
            <w:left w:val="none" w:sz="0" w:space="0" w:color="auto"/>
            <w:bottom w:val="none" w:sz="0" w:space="0" w:color="auto"/>
            <w:right w:val="none" w:sz="0" w:space="0" w:color="auto"/>
          </w:divBdr>
          <w:divsChild>
            <w:div w:id="597835072">
              <w:marLeft w:val="0"/>
              <w:marRight w:val="0"/>
              <w:marTop w:val="0"/>
              <w:marBottom w:val="0"/>
              <w:divBdr>
                <w:top w:val="none" w:sz="0" w:space="0" w:color="auto"/>
                <w:left w:val="none" w:sz="0" w:space="0" w:color="auto"/>
                <w:bottom w:val="single" w:sz="12" w:space="1" w:color="auto"/>
                <w:right w:val="none" w:sz="0" w:space="0" w:color="auto"/>
              </w:divBdr>
            </w:div>
          </w:divsChild>
        </w:div>
        <w:div w:id="47765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11B8-0B1D-42B2-83EE-A4BB5516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А.Матвиенко</dc:creator>
  <cp:lastModifiedBy>Наталья Соловьева</cp:lastModifiedBy>
  <cp:revision>4</cp:revision>
  <cp:lastPrinted>2024-04-23T08:13:00Z</cp:lastPrinted>
  <dcterms:created xsi:type="dcterms:W3CDTF">2024-04-23T08:16:00Z</dcterms:created>
  <dcterms:modified xsi:type="dcterms:W3CDTF">2024-04-23T09:00:00Z</dcterms:modified>
</cp:coreProperties>
</file>